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6.xml" ContentType="application/vnd.openxmlformats-officedocument.wordprocessingml.header+xml"/>
  <Override PartName="/word/footer1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63EC8" w:rsidRDefault="00263EC8" w:rsidP="00263EC8">
      <w:pPr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263EC8">
        <w:rPr>
          <w:rFonts w:asciiTheme="minorHAnsi" w:eastAsiaTheme="minorEastAsia" w:hAnsiTheme="minorHAnsi" w:cstheme="minorBidi"/>
          <w:noProof/>
          <w:sz w:val="28"/>
          <w:szCs w:val="28"/>
          <w:lang w:eastAsia="ru-RU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2571750</wp:posOffset>
            </wp:positionH>
            <wp:positionV relativeFrom="paragraph">
              <wp:posOffset>-687070</wp:posOffset>
            </wp:positionV>
            <wp:extent cx="657860" cy="800100"/>
            <wp:effectExtent l="0" t="0" r="0" b="0"/>
            <wp:wrapTight wrapText="bothSides">
              <wp:wrapPolygon edited="0">
                <wp:start x="0" y="0"/>
                <wp:lineTo x="0" y="21086"/>
                <wp:lineTo x="21266" y="21086"/>
                <wp:lineTo x="21266" y="0"/>
                <wp:lineTo x="0" y="0"/>
              </wp:wrapPolygon>
            </wp:wrapTight>
            <wp:docPr id="2" name="Рисунок 2" descr="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Герб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7860" cy="8001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263EC8" w:rsidRPr="00263EC8" w:rsidRDefault="00263EC8" w:rsidP="00263EC8">
      <w:pPr>
        <w:jc w:val="center"/>
        <w:rPr>
          <w:rFonts w:asciiTheme="minorHAnsi" w:eastAsiaTheme="minorEastAsia" w:hAnsiTheme="minorHAnsi" w:cstheme="minorBidi"/>
          <w:sz w:val="28"/>
          <w:szCs w:val="28"/>
          <w:lang w:eastAsia="ru-RU"/>
        </w:rPr>
      </w:pPr>
      <w:r w:rsidRPr="00263EC8">
        <w:rPr>
          <w:rFonts w:ascii="Times New Roman" w:eastAsia="Times New Roman" w:hAnsi="Times New Roman"/>
          <w:sz w:val="28"/>
          <w:szCs w:val="28"/>
          <w:lang w:eastAsia="ru-RU"/>
        </w:rPr>
        <w:t>МУНИЦИПАЛЬНОЕ ОБРАЗОВАНИЕ</w:t>
      </w:r>
    </w:p>
    <w:p w:rsidR="00263EC8" w:rsidRPr="00263EC8" w:rsidRDefault="00263EC8" w:rsidP="00263EC8">
      <w:pPr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263EC8">
        <w:rPr>
          <w:rFonts w:ascii="Times New Roman" w:eastAsia="Times New Roman" w:hAnsi="Times New Roman"/>
          <w:sz w:val="28"/>
          <w:szCs w:val="28"/>
          <w:lang w:eastAsia="ru-RU"/>
        </w:rPr>
        <w:t>ХАНТЫ-МАНСИЙСКИЙ РАЙОН</w:t>
      </w:r>
    </w:p>
    <w:p w:rsidR="00263EC8" w:rsidRPr="00263EC8" w:rsidRDefault="00263EC8" w:rsidP="00263EC8">
      <w:pPr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263EC8">
        <w:rPr>
          <w:rFonts w:ascii="Times New Roman" w:eastAsia="Times New Roman" w:hAnsi="Times New Roman"/>
          <w:sz w:val="28"/>
          <w:szCs w:val="28"/>
          <w:lang w:eastAsia="ru-RU"/>
        </w:rPr>
        <w:t>Ханты-Мансийский автономный округ – Югра</w:t>
      </w:r>
    </w:p>
    <w:p w:rsidR="00263EC8" w:rsidRPr="00263EC8" w:rsidRDefault="00263EC8" w:rsidP="00263EC8">
      <w:pPr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263EC8" w:rsidRPr="00263EC8" w:rsidRDefault="00263EC8" w:rsidP="00263EC8">
      <w:pPr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263EC8">
        <w:rPr>
          <w:rFonts w:ascii="Times New Roman" w:eastAsia="Times New Roman" w:hAnsi="Times New Roman"/>
          <w:b/>
          <w:sz w:val="28"/>
          <w:szCs w:val="28"/>
          <w:lang w:eastAsia="ru-RU"/>
        </w:rPr>
        <w:t>АДМИНИСТРАЦИЯ ХАНТЫ-МАНСИЙСКОГО РАЙОНА</w:t>
      </w:r>
    </w:p>
    <w:p w:rsidR="00263EC8" w:rsidRPr="00263EC8" w:rsidRDefault="00263EC8" w:rsidP="00263EC8">
      <w:pPr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263EC8" w:rsidRPr="00263EC8" w:rsidRDefault="00263EC8" w:rsidP="00263EC8">
      <w:pPr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263EC8">
        <w:rPr>
          <w:rFonts w:ascii="Times New Roman" w:eastAsia="Times New Roman" w:hAnsi="Times New Roman"/>
          <w:b/>
          <w:sz w:val="28"/>
          <w:szCs w:val="28"/>
          <w:lang w:eastAsia="ru-RU"/>
        </w:rPr>
        <w:t>П О С Т А Н О В Л Е Н И Е</w:t>
      </w:r>
    </w:p>
    <w:p w:rsidR="00263EC8" w:rsidRPr="00263EC8" w:rsidRDefault="00263EC8" w:rsidP="00263EC8">
      <w:pPr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263EC8" w:rsidRPr="00263EC8" w:rsidRDefault="00263EC8" w:rsidP="00263EC8">
      <w:pPr>
        <w:rPr>
          <w:rFonts w:ascii="Times New Roman" w:eastAsia="Times New Roman" w:hAnsi="Times New Roman"/>
          <w:sz w:val="28"/>
          <w:szCs w:val="28"/>
          <w:lang w:eastAsia="ru-RU"/>
        </w:rPr>
      </w:pPr>
      <w:r w:rsidRPr="00263EC8">
        <w:rPr>
          <w:rFonts w:ascii="Times New Roman" w:eastAsia="Times New Roman" w:hAnsi="Times New Roman"/>
          <w:sz w:val="28"/>
          <w:szCs w:val="28"/>
          <w:lang w:eastAsia="ru-RU"/>
        </w:rPr>
        <w:t xml:space="preserve">от _______                                       </w:t>
      </w:r>
      <w:r w:rsidRPr="00263EC8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Pr="00263EC8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Pr="00263EC8">
        <w:rPr>
          <w:rFonts w:ascii="Times New Roman" w:eastAsia="Times New Roman" w:hAnsi="Times New Roman"/>
          <w:sz w:val="28"/>
          <w:szCs w:val="28"/>
          <w:lang w:eastAsia="ru-RU"/>
        </w:rPr>
        <w:tab/>
        <w:t xml:space="preserve">                                     № ___</w:t>
      </w:r>
    </w:p>
    <w:p w:rsidR="00263EC8" w:rsidRPr="00263EC8" w:rsidRDefault="00263EC8" w:rsidP="00263EC8">
      <w:pPr>
        <w:rPr>
          <w:rFonts w:ascii="Times New Roman" w:eastAsia="Times New Roman" w:hAnsi="Times New Roman"/>
          <w:i/>
          <w:sz w:val="24"/>
          <w:szCs w:val="24"/>
          <w:lang w:eastAsia="ru-RU"/>
        </w:rPr>
      </w:pPr>
      <w:r w:rsidRPr="00263EC8">
        <w:rPr>
          <w:rFonts w:ascii="Times New Roman" w:eastAsia="Times New Roman" w:hAnsi="Times New Roman"/>
          <w:i/>
          <w:sz w:val="24"/>
          <w:szCs w:val="24"/>
          <w:lang w:eastAsia="ru-RU"/>
        </w:rPr>
        <w:t>г. Ханты-Мансийск</w:t>
      </w:r>
    </w:p>
    <w:p w:rsidR="00263EC8" w:rsidRPr="00263EC8" w:rsidRDefault="00263EC8" w:rsidP="00263EC8">
      <w:pPr>
        <w:jc w:val="center"/>
        <w:rPr>
          <w:rFonts w:asciiTheme="minorHAnsi" w:eastAsiaTheme="minorEastAsia" w:hAnsiTheme="minorHAnsi" w:cstheme="minorBidi"/>
          <w:sz w:val="28"/>
          <w:szCs w:val="28"/>
          <w:lang w:eastAsia="ru-RU"/>
        </w:rPr>
      </w:pPr>
    </w:p>
    <w:p w:rsidR="00005C51" w:rsidRDefault="00005C51" w:rsidP="00005C51">
      <w:pPr>
        <w:pStyle w:val="a3"/>
        <w:jc w:val="both"/>
        <w:rPr>
          <w:sz w:val="28"/>
          <w:szCs w:val="28"/>
        </w:rPr>
      </w:pPr>
      <w:r w:rsidRPr="00961BAC">
        <w:rPr>
          <w:sz w:val="28"/>
          <w:szCs w:val="28"/>
        </w:rPr>
        <w:t xml:space="preserve">О внесении изменений в постановление </w:t>
      </w:r>
    </w:p>
    <w:p w:rsidR="00005C51" w:rsidRDefault="00005C51" w:rsidP="00005C51">
      <w:pPr>
        <w:pStyle w:val="a3"/>
        <w:jc w:val="both"/>
        <w:rPr>
          <w:sz w:val="28"/>
          <w:szCs w:val="28"/>
        </w:rPr>
      </w:pPr>
      <w:r w:rsidRPr="00961BAC">
        <w:rPr>
          <w:sz w:val="28"/>
          <w:szCs w:val="28"/>
        </w:rPr>
        <w:t>администрации</w:t>
      </w:r>
      <w:r>
        <w:rPr>
          <w:sz w:val="28"/>
          <w:szCs w:val="28"/>
        </w:rPr>
        <w:t xml:space="preserve"> </w:t>
      </w:r>
      <w:r w:rsidRPr="00961BAC">
        <w:rPr>
          <w:sz w:val="28"/>
          <w:szCs w:val="28"/>
        </w:rPr>
        <w:t xml:space="preserve">Ханты-Мансийского </w:t>
      </w:r>
    </w:p>
    <w:p w:rsidR="00005C51" w:rsidRPr="00961BAC" w:rsidRDefault="00005C51" w:rsidP="00005C51">
      <w:pPr>
        <w:pStyle w:val="a3"/>
        <w:jc w:val="both"/>
        <w:rPr>
          <w:sz w:val="28"/>
          <w:szCs w:val="28"/>
        </w:rPr>
      </w:pPr>
      <w:r w:rsidRPr="00961BAC">
        <w:rPr>
          <w:sz w:val="28"/>
          <w:szCs w:val="28"/>
        </w:rPr>
        <w:t>района</w:t>
      </w:r>
      <w:r>
        <w:rPr>
          <w:sz w:val="28"/>
          <w:szCs w:val="28"/>
        </w:rPr>
        <w:t xml:space="preserve"> </w:t>
      </w:r>
      <w:r w:rsidRPr="00961BAC">
        <w:rPr>
          <w:sz w:val="28"/>
          <w:szCs w:val="28"/>
        </w:rPr>
        <w:t>от 30.09.2013 № 235</w:t>
      </w:r>
    </w:p>
    <w:p w:rsidR="00005C51" w:rsidRPr="00961BAC" w:rsidRDefault="00005C51" w:rsidP="00005C51">
      <w:pPr>
        <w:pStyle w:val="a3"/>
        <w:jc w:val="both"/>
        <w:rPr>
          <w:sz w:val="28"/>
          <w:szCs w:val="28"/>
        </w:rPr>
      </w:pPr>
      <w:r w:rsidRPr="00961BAC">
        <w:rPr>
          <w:sz w:val="28"/>
          <w:szCs w:val="28"/>
        </w:rPr>
        <w:t>«Об утверждении муниципальной</w:t>
      </w:r>
    </w:p>
    <w:p w:rsidR="00005C51" w:rsidRPr="00961BAC" w:rsidRDefault="00005C51" w:rsidP="00005C51">
      <w:pPr>
        <w:pStyle w:val="a3"/>
        <w:jc w:val="both"/>
        <w:rPr>
          <w:sz w:val="28"/>
          <w:szCs w:val="28"/>
        </w:rPr>
      </w:pPr>
      <w:r w:rsidRPr="00961BAC">
        <w:rPr>
          <w:sz w:val="28"/>
          <w:szCs w:val="28"/>
        </w:rPr>
        <w:t xml:space="preserve">программы «Ведение землеустройства </w:t>
      </w:r>
    </w:p>
    <w:p w:rsidR="00005C51" w:rsidRDefault="00005C51" w:rsidP="00005C51">
      <w:pPr>
        <w:pStyle w:val="a3"/>
        <w:jc w:val="both"/>
        <w:rPr>
          <w:sz w:val="28"/>
          <w:szCs w:val="28"/>
        </w:rPr>
      </w:pPr>
      <w:r w:rsidRPr="00961BAC">
        <w:rPr>
          <w:sz w:val="28"/>
          <w:szCs w:val="28"/>
        </w:rPr>
        <w:t xml:space="preserve">и рационального использования </w:t>
      </w:r>
    </w:p>
    <w:p w:rsidR="00005C51" w:rsidRDefault="00005C51" w:rsidP="00005C51">
      <w:pPr>
        <w:pStyle w:val="a3"/>
        <w:jc w:val="both"/>
        <w:rPr>
          <w:sz w:val="28"/>
          <w:szCs w:val="28"/>
        </w:rPr>
      </w:pPr>
      <w:r w:rsidRPr="00961BAC">
        <w:rPr>
          <w:sz w:val="28"/>
          <w:szCs w:val="28"/>
        </w:rPr>
        <w:t xml:space="preserve">земельных ресурсов </w:t>
      </w:r>
    </w:p>
    <w:p w:rsidR="00005C51" w:rsidRPr="00961BAC" w:rsidRDefault="00005C51" w:rsidP="00005C51">
      <w:pPr>
        <w:pStyle w:val="a3"/>
        <w:jc w:val="both"/>
        <w:rPr>
          <w:sz w:val="28"/>
          <w:szCs w:val="28"/>
        </w:rPr>
      </w:pPr>
      <w:r w:rsidRPr="00961BAC">
        <w:rPr>
          <w:sz w:val="28"/>
          <w:szCs w:val="28"/>
        </w:rPr>
        <w:t xml:space="preserve">Ханты-Мансийского района </w:t>
      </w:r>
    </w:p>
    <w:p w:rsidR="00005C51" w:rsidRPr="00961BAC" w:rsidRDefault="00005C51" w:rsidP="00005C51">
      <w:pPr>
        <w:pStyle w:val="a3"/>
        <w:jc w:val="both"/>
        <w:rPr>
          <w:sz w:val="28"/>
          <w:szCs w:val="28"/>
        </w:rPr>
      </w:pPr>
      <w:r w:rsidRPr="00961BAC">
        <w:rPr>
          <w:sz w:val="28"/>
          <w:szCs w:val="28"/>
        </w:rPr>
        <w:t>на 2014 – 201</w:t>
      </w:r>
      <w:r w:rsidR="002D2B53">
        <w:rPr>
          <w:sz w:val="28"/>
          <w:szCs w:val="28"/>
        </w:rPr>
        <w:t>8</w:t>
      </w:r>
      <w:r w:rsidRPr="00961BAC">
        <w:rPr>
          <w:sz w:val="28"/>
          <w:szCs w:val="28"/>
        </w:rPr>
        <w:t xml:space="preserve"> годы»</w:t>
      </w:r>
    </w:p>
    <w:p w:rsidR="00005C51" w:rsidRPr="00961BAC" w:rsidRDefault="00005C51" w:rsidP="00005C51">
      <w:pPr>
        <w:pStyle w:val="a3"/>
        <w:jc w:val="both"/>
        <w:rPr>
          <w:sz w:val="28"/>
          <w:szCs w:val="28"/>
        </w:rPr>
      </w:pPr>
    </w:p>
    <w:p w:rsidR="00005C51" w:rsidRDefault="00005C51" w:rsidP="00005C51">
      <w:pPr>
        <w:pStyle w:val="a3"/>
        <w:jc w:val="both"/>
        <w:rPr>
          <w:sz w:val="28"/>
          <w:szCs w:val="28"/>
        </w:rPr>
      </w:pPr>
    </w:p>
    <w:p w:rsidR="00134817" w:rsidRPr="00961BAC" w:rsidRDefault="00134817" w:rsidP="00005C51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Pr="002727F7">
        <w:rPr>
          <w:sz w:val="28"/>
          <w:szCs w:val="28"/>
        </w:rPr>
        <w:t>В соответствии с постановлением администрации Ханты-Мансийского района от 09.08.2013 № 199 «О программах Ханты-Мансийского района»</w:t>
      </w:r>
    </w:p>
    <w:p w:rsidR="00005C51" w:rsidRPr="00961BAC" w:rsidRDefault="00005C51" w:rsidP="00F720A1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Pr="00961BAC">
        <w:rPr>
          <w:sz w:val="28"/>
          <w:szCs w:val="28"/>
        </w:rPr>
        <w:t>1.</w:t>
      </w:r>
      <w:r>
        <w:rPr>
          <w:sz w:val="28"/>
          <w:szCs w:val="28"/>
        </w:rPr>
        <w:t xml:space="preserve"> </w:t>
      </w:r>
      <w:r w:rsidRPr="00961BAC">
        <w:rPr>
          <w:sz w:val="28"/>
          <w:szCs w:val="28"/>
        </w:rPr>
        <w:t>Внести в постановление администрации Ханты-Мансийского района от 30.09.2013 № 235 «Об утверждении муниципальной программы «Ведение землеустройства и рационального использования земельных ресурсов Ханты-Мансийского района на 2014 – 201</w:t>
      </w:r>
      <w:r w:rsidR="002D2B53">
        <w:rPr>
          <w:sz w:val="28"/>
          <w:szCs w:val="28"/>
        </w:rPr>
        <w:t>8</w:t>
      </w:r>
      <w:r w:rsidRPr="00961BAC">
        <w:rPr>
          <w:sz w:val="28"/>
          <w:szCs w:val="28"/>
        </w:rPr>
        <w:t xml:space="preserve"> годы»</w:t>
      </w:r>
      <w:r w:rsidR="002727F7" w:rsidRPr="002727F7">
        <w:rPr>
          <w:sz w:val="28"/>
          <w:szCs w:val="28"/>
        </w:rPr>
        <w:t xml:space="preserve"> </w:t>
      </w:r>
      <w:r w:rsidR="002727F7">
        <w:rPr>
          <w:sz w:val="28"/>
          <w:szCs w:val="28"/>
        </w:rPr>
        <w:t>изменения, изложив приложение к постановлению в новой редакции согласно приложению  к настоящему постановлению.</w:t>
      </w:r>
      <w:r w:rsidR="00F720A1" w:rsidRPr="00263EC8">
        <w:rPr>
          <w:sz w:val="28"/>
          <w:szCs w:val="28"/>
        </w:rPr>
        <w:t xml:space="preserve"> </w:t>
      </w:r>
    </w:p>
    <w:p w:rsidR="00005C51" w:rsidRPr="00961BAC" w:rsidRDefault="00005C51" w:rsidP="00005C51">
      <w:pPr>
        <w:pStyle w:val="a3"/>
        <w:jc w:val="both"/>
        <w:rPr>
          <w:sz w:val="28"/>
          <w:szCs w:val="28"/>
        </w:rPr>
      </w:pPr>
      <w:r>
        <w:rPr>
          <w:color w:val="000000"/>
          <w:sz w:val="28"/>
          <w:szCs w:val="28"/>
          <w:shd w:val="clear" w:color="auto" w:fill="FFFFFF"/>
        </w:rPr>
        <w:tab/>
      </w:r>
      <w:r w:rsidR="002727F7">
        <w:rPr>
          <w:color w:val="000000"/>
          <w:sz w:val="28"/>
          <w:szCs w:val="28"/>
          <w:shd w:val="clear" w:color="auto" w:fill="FFFFFF"/>
        </w:rPr>
        <w:t>2</w:t>
      </w:r>
      <w:r w:rsidRPr="00961BAC">
        <w:rPr>
          <w:color w:val="000000"/>
          <w:sz w:val="28"/>
          <w:szCs w:val="28"/>
          <w:shd w:val="clear" w:color="auto" w:fill="FFFFFF"/>
        </w:rPr>
        <w:t>.</w:t>
      </w:r>
      <w:r>
        <w:rPr>
          <w:color w:val="000000"/>
          <w:sz w:val="28"/>
          <w:szCs w:val="28"/>
          <w:shd w:val="clear" w:color="auto" w:fill="FFFFFF"/>
        </w:rPr>
        <w:t xml:space="preserve"> </w:t>
      </w:r>
      <w:r w:rsidRPr="00961BAC">
        <w:rPr>
          <w:color w:val="000000"/>
          <w:sz w:val="28"/>
          <w:szCs w:val="28"/>
          <w:shd w:val="clear" w:color="auto" w:fill="FFFFFF"/>
        </w:rPr>
        <w:t>Опубликовать настоящее постановление в газете «Наш район»                и разместить на официальном сайте администрации Ханты-Мансийского района.</w:t>
      </w:r>
    </w:p>
    <w:p w:rsidR="00005C51" w:rsidRPr="00961BAC" w:rsidRDefault="00005C51" w:rsidP="00005C51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Pr="00961BAC">
        <w:rPr>
          <w:sz w:val="28"/>
          <w:szCs w:val="28"/>
        </w:rPr>
        <w:t xml:space="preserve">4. Контроль за выполнением постановления возложить </w:t>
      </w:r>
      <w:r>
        <w:rPr>
          <w:sz w:val="28"/>
          <w:szCs w:val="28"/>
        </w:rPr>
        <w:t xml:space="preserve">                             </w:t>
      </w:r>
      <w:r w:rsidRPr="00961BAC">
        <w:rPr>
          <w:sz w:val="28"/>
          <w:szCs w:val="28"/>
        </w:rPr>
        <w:t>на заместителя главы администрации Ханты-Мансийского района.</w:t>
      </w:r>
    </w:p>
    <w:p w:rsidR="00005C51" w:rsidRPr="00961BAC" w:rsidRDefault="00005C51" w:rsidP="00005C51">
      <w:pPr>
        <w:pStyle w:val="a3"/>
        <w:jc w:val="both"/>
        <w:rPr>
          <w:sz w:val="28"/>
          <w:szCs w:val="28"/>
        </w:rPr>
      </w:pPr>
    </w:p>
    <w:p w:rsidR="00005C51" w:rsidRPr="00961BAC" w:rsidRDefault="00005C51" w:rsidP="00005C51">
      <w:pPr>
        <w:pStyle w:val="a3"/>
        <w:jc w:val="both"/>
        <w:rPr>
          <w:sz w:val="28"/>
          <w:szCs w:val="28"/>
        </w:rPr>
      </w:pPr>
    </w:p>
    <w:p w:rsidR="00005C51" w:rsidRPr="00961BAC" w:rsidRDefault="00005C51" w:rsidP="00005C51">
      <w:pPr>
        <w:pStyle w:val="a3"/>
        <w:jc w:val="both"/>
        <w:rPr>
          <w:sz w:val="28"/>
          <w:szCs w:val="28"/>
        </w:rPr>
      </w:pPr>
    </w:p>
    <w:p w:rsidR="00005C51" w:rsidRPr="00961BAC" w:rsidRDefault="00766848" w:rsidP="00005C51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</w:rPr>
        <w:t>И.о. г</w:t>
      </w:r>
      <w:r w:rsidR="00005C51" w:rsidRPr="00961BAC">
        <w:rPr>
          <w:sz w:val="28"/>
          <w:szCs w:val="28"/>
        </w:rPr>
        <w:t>лав</w:t>
      </w:r>
      <w:r>
        <w:rPr>
          <w:sz w:val="28"/>
          <w:szCs w:val="28"/>
        </w:rPr>
        <w:t>ы</w:t>
      </w:r>
      <w:r w:rsidR="00005C51" w:rsidRPr="00961BAC">
        <w:rPr>
          <w:sz w:val="28"/>
          <w:szCs w:val="28"/>
        </w:rPr>
        <w:t xml:space="preserve"> администрации</w:t>
      </w:r>
    </w:p>
    <w:p w:rsidR="00005C51" w:rsidRPr="00961BAC" w:rsidRDefault="00005C51" w:rsidP="00005C51">
      <w:pPr>
        <w:pStyle w:val="a3"/>
        <w:rPr>
          <w:sz w:val="28"/>
          <w:szCs w:val="28"/>
        </w:rPr>
      </w:pPr>
      <w:r w:rsidRPr="00961BAC">
        <w:rPr>
          <w:sz w:val="28"/>
          <w:szCs w:val="28"/>
        </w:rPr>
        <w:t xml:space="preserve">Ханты-Мансийского района      </w:t>
      </w:r>
      <w:r w:rsidRPr="00961BAC">
        <w:rPr>
          <w:sz w:val="28"/>
          <w:szCs w:val="28"/>
        </w:rPr>
        <w:tab/>
      </w:r>
      <w:r w:rsidRPr="00961BAC">
        <w:rPr>
          <w:sz w:val="28"/>
          <w:szCs w:val="28"/>
        </w:rPr>
        <w:tab/>
      </w:r>
      <w:r w:rsidRPr="00961BAC">
        <w:rPr>
          <w:sz w:val="28"/>
          <w:szCs w:val="28"/>
        </w:rPr>
        <w:tab/>
      </w:r>
      <w:r w:rsidRPr="00961BAC">
        <w:rPr>
          <w:sz w:val="28"/>
          <w:szCs w:val="28"/>
        </w:rPr>
        <w:tab/>
        <w:t xml:space="preserve">            </w:t>
      </w:r>
      <w:r>
        <w:rPr>
          <w:sz w:val="28"/>
          <w:szCs w:val="28"/>
        </w:rPr>
        <w:t xml:space="preserve">    </w:t>
      </w:r>
      <w:r w:rsidR="00766848">
        <w:rPr>
          <w:sz w:val="28"/>
          <w:szCs w:val="28"/>
        </w:rPr>
        <w:t>Р.Н. Ерышев</w:t>
      </w:r>
    </w:p>
    <w:p w:rsidR="00005C51" w:rsidRPr="00961BAC" w:rsidRDefault="00005C51" w:rsidP="00005C51">
      <w:pPr>
        <w:pStyle w:val="a3"/>
        <w:jc w:val="both"/>
        <w:rPr>
          <w:sz w:val="28"/>
          <w:szCs w:val="28"/>
        </w:rPr>
      </w:pPr>
    </w:p>
    <w:p w:rsidR="00005C51" w:rsidRDefault="00005C51" w:rsidP="00005C51">
      <w:pPr>
        <w:jc w:val="both"/>
      </w:pPr>
    </w:p>
    <w:p w:rsidR="00005C51" w:rsidRDefault="00005C51" w:rsidP="00005C51">
      <w:pPr>
        <w:jc w:val="both"/>
      </w:pPr>
    </w:p>
    <w:p w:rsidR="00005C51" w:rsidRDefault="00005C51" w:rsidP="00005C51">
      <w:pPr>
        <w:jc w:val="both"/>
      </w:pPr>
    </w:p>
    <w:p w:rsidR="00005C51" w:rsidRDefault="00005C51" w:rsidP="00005C51">
      <w:pPr>
        <w:jc w:val="both"/>
      </w:pPr>
    </w:p>
    <w:p w:rsidR="002727F7" w:rsidRPr="00FB2676" w:rsidRDefault="002727F7" w:rsidP="002727F7">
      <w:pPr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Приложение </w:t>
      </w:r>
    </w:p>
    <w:p w:rsidR="002727F7" w:rsidRPr="00FB2676" w:rsidRDefault="002727F7" w:rsidP="002727F7">
      <w:pPr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FB2676">
        <w:rPr>
          <w:rFonts w:ascii="Times New Roman" w:eastAsia="Times New Roman" w:hAnsi="Times New Roman"/>
          <w:sz w:val="28"/>
          <w:szCs w:val="28"/>
          <w:lang w:eastAsia="ru-RU"/>
        </w:rPr>
        <w:t>к постановлению администрации</w:t>
      </w:r>
    </w:p>
    <w:p w:rsidR="002727F7" w:rsidRPr="00FB2676" w:rsidRDefault="002727F7" w:rsidP="002727F7">
      <w:pPr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FB2676">
        <w:rPr>
          <w:rFonts w:ascii="Times New Roman" w:eastAsia="Times New Roman" w:hAnsi="Times New Roman"/>
          <w:sz w:val="28"/>
          <w:szCs w:val="28"/>
          <w:lang w:eastAsia="ru-RU"/>
        </w:rPr>
        <w:t>Ханты-Мансийского района</w:t>
      </w:r>
    </w:p>
    <w:p w:rsidR="002727F7" w:rsidRPr="00FB2676" w:rsidRDefault="002727F7" w:rsidP="002727F7">
      <w:pPr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от _______________  № ____</w:t>
      </w:r>
    </w:p>
    <w:p w:rsidR="002727F7" w:rsidRPr="00FB2676" w:rsidRDefault="002727F7" w:rsidP="002727F7">
      <w:pPr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2727F7" w:rsidRPr="00FB2676" w:rsidRDefault="002727F7" w:rsidP="002727F7">
      <w:pPr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FB2676">
        <w:rPr>
          <w:rFonts w:ascii="Times New Roman" w:eastAsia="Times New Roman" w:hAnsi="Times New Roman"/>
          <w:sz w:val="28"/>
          <w:szCs w:val="28"/>
          <w:lang w:eastAsia="ru-RU"/>
        </w:rPr>
        <w:t>«Приложение</w:t>
      </w:r>
    </w:p>
    <w:p w:rsidR="002727F7" w:rsidRPr="00FB2676" w:rsidRDefault="002727F7" w:rsidP="002727F7">
      <w:pPr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FB2676">
        <w:rPr>
          <w:rFonts w:ascii="Times New Roman" w:eastAsia="Times New Roman" w:hAnsi="Times New Roman"/>
          <w:sz w:val="28"/>
          <w:szCs w:val="28"/>
          <w:lang w:eastAsia="ru-RU"/>
        </w:rPr>
        <w:t>к постановлению администрации</w:t>
      </w:r>
    </w:p>
    <w:p w:rsidR="002727F7" w:rsidRPr="00FB2676" w:rsidRDefault="002727F7" w:rsidP="002727F7">
      <w:pPr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FB2676">
        <w:rPr>
          <w:rFonts w:ascii="Times New Roman" w:eastAsia="Times New Roman" w:hAnsi="Times New Roman"/>
          <w:sz w:val="28"/>
          <w:szCs w:val="28"/>
          <w:lang w:eastAsia="ru-RU"/>
        </w:rPr>
        <w:t>Ханты-Мансийского района</w:t>
      </w:r>
    </w:p>
    <w:p w:rsidR="002727F7" w:rsidRPr="00935FB8" w:rsidRDefault="002727F7" w:rsidP="002727F7">
      <w:pPr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FB2676">
        <w:rPr>
          <w:rFonts w:ascii="Times New Roman" w:eastAsia="Times New Roman" w:hAnsi="Times New Roman"/>
          <w:sz w:val="28"/>
          <w:szCs w:val="28"/>
          <w:lang w:eastAsia="ru-RU"/>
        </w:rPr>
        <w:t xml:space="preserve">от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30</w:t>
      </w:r>
      <w:r w:rsidRPr="00FB2676">
        <w:rPr>
          <w:rFonts w:ascii="Times New Roman" w:eastAsia="Times New Roman" w:hAnsi="Times New Roman"/>
          <w:sz w:val="28"/>
          <w:szCs w:val="28"/>
          <w:lang w:eastAsia="ru-RU"/>
        </w:rPr>
        <w:t>.0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9</w:t>
      </w:r>
      <w:r w:rsidRPr="00FB2676">
        <w:rPr>
          <w:rFonts w:ascii="Times New Roman" w:eastAsia="Times New Roman" w:hAnsi="Times New Roman"/>
          <w:sz w:val="28"/>
          <w:szCs w:val="28"/>
          <w:lang w:eastAsia="ru-RU"/>
        </w:rPr>
        <w:t>.201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3</w:t>
      </w:r>
      <w:r w:rsidRPr="00FB2676">
        <w:rPr>
          <w:rFonts w:ascii="Times New Roman" w:eastAsia="Times New Roman" w:hAnsi="Times New Roman"/>
          <w:sz w:val="28"/>
          <w:szCs w:val="28"/>
          <w:lang w:eastAsia="ru-RU"/>
        </w:rPr>
        <w:t xml:space="preserve"> №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235</w:t>
      </w:r>
    </w:p>
    <w:p w:rsidR="00B57401" w:rsidRPr="0058718B" w:rsidRDefault="00B57401" w:rsidP="00B57401">
      <w:pPr>
        <w:autoSpaceDE w:val="0"/>
        <w:autoSpaceDN w:val="0"/>
        <w:adjustRightInd w:val="0"/>
        <w:jc w:val="center"/>
        <w:outlineLvl w:val="1"/>
        <w:rPr>
          <w:rFonts w:ascii="Times New Roman" w:hAnsi="Times New Roman"/>
          <w:sz w:val="28"/>
          <w:szCs w:val="28"/>
        </w:rPr>
      </w:pPr>
      <w:r w:rsidRPr="0058718B">
        <w:rPr>
          <w:rFonts w:ascii="Times New Roman" w:hAnsi="Times New Roman"/>
          <w:sz w:val="28"/>
          <w:szCs w:val="28"/>
        </w:rPr>
        <w:t>Паспорт муниципальной программы</w:t>
      </w:r>
    </w:p>
    <w:p w:rsidR="00B57401" w:rsidRPr="0058718B" w:rsidRDefault="00B57401" w:rsidP="00B57401">
      <w:pPr>
        <w:jc w:val="center"/>
        <w:rPr>
          <w:rFonts w:ascii="Times New Roman" w:hAnsi="Times New Roman"/>
          <w:sz w:val="28"/>
          <w:szCs w:val="28"/>
        </w:rPr>
      </w:pPr>
      <w:r w:rsidRPr="0058718B">
        <w:rPr>
          <w:rFonts w:ascii="Times New Roman" w:hAnsi="Times New Roman"/>
          <w:sz w:val="28"/>
          <w:szCs w:val="28"/>
        </w:rPr>
        <w:t xml:space="preserve">Ханты-Мансийского района </w:t>
      </w:r>
    </w:p>
    <w:p w:rsidR="00B57401" w:rsidRPr="0058718B" w:rsidRDefault="00B57401" w:rsidP="00B57401">
      <w:pPr>
        <w:autoSpaceDE w:val="0"/>
        <w:autoSpaceDN w:val="0"/>
        <w:adjustRightInd w:val="0"/>
        <w:jc w:val="center"/>
        <w:outlineLvl w:val="1"/>
        <w:rPr>
          <w:rFonts w:ascii="Times New Roman" w:hAnsi="Times New Roman"/>
          <w:sz w:val="28"/>
          <w:szCs w:val="28"/>
        </w:rPr>
      </w:pPr>
    </w:p>
    <w:tbl>
      <w:tblPr>
        <w:tblW w:w="9782" w:type="dxa"/>
        <w:tblInd w:w="-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/>
      </w:tblPr>
      <w:tblGrid>
        <w:gridCol w:w="2552"/>
        <w:gridCol w:w="7230"/>
      </w:tblGrid>
      <w:tr w:rsidR="00B57401" w:rsidRPr="007C7CBF" w:rsidTr="00B57401">
        <w:trPr>
          <w:cantSplit/>
          <w:trHeight w:val="360"/>
        </w:trPr>
        <w:tc>
          <w:tcPr>
            <w:tcW w:w="2552" w:type="dxa"/>
          </w:tcPr>
          <w:p w:rsidR="00B57401" w:rsidRPr="007C7CBF" w:rsidRDefault="00B57401" w:rsidP="00B57401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Наименование муниципальной п</w:t>
            </w:r>
            <w:r w:rsidRPr="007C7CBF">
              <w:rPr>
                <w:rFonts w:ascii="Times New Roman" w:hAnsi="Times New Roman" w:cs="Times New Roman"/>
                <w:sz w:val="28"/>
                <w:szCs w:val="28"/>
              </w:rPr>
              <w:t>рограммы</w:t>
            </w:r>
          </w:p>
        </w:tc>
        <w:tc>
          <w:tcPr>
            <w:tcW w:w="7230" w:type="dxa"/>
            <w:vAlign w:val="center"/>
          </w:tcPr>
          <w:p w:rsidR="00B57401" w:rsidRPr="007C7CBF" w:rsidRDefault="002727F7" w:rsidP="002727F7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="00B57401">
              <w:rPr>
                <w:rFonts w:ascii="Times New Roman" w:hAnsi="Times New Roman" w:cs="Times New Roman"/>
                <w:sz w:val="28"/>
                <w:szCs w:val="28"/>
              </w:rPr>
              <w:t xml:space="preserve">Ведение землеустройства и рационального использования земельных ресурсов </w:t>
            </w:r>
            <w:r w:rsidR="00B57401" w:rsidRPr="007C7CBF">
              <w:rPr>
                <w:rFonts w:ascii="Times New Roman" w:hAnsi="Times New Roman" w:cs="Times New Roman"/>
                <w:sz w:val="28"/>
                <w:szCs w:val="28"/>
              </w:rPr>
              <w:t xml:space="preserve">Ханты-Мансийского района на </w:t>
            </w:r>
            <w:r w:rsidR="00B57401" w:rsidRPr="00FB0FE3">
              <w:rPr>
                <w:rFonts w:ascii="Times New Roman" w:hAnsi="Times New Roman" w:cs="Times New Roman"/>
                <w:sz w:val="28"/>
                <w:szCs w:val="28"/>
              </w:rPr>
              <w:t>2014-2018</w:t>
            </w:r>
            <w:r w:rsidR="00B57401">
              <w:rPr>
                <w:rFonts w:ascii="Times New Roman" w:hAnsi="Times New Roman" w:cs="Times New Roman"/>
                <w:sz w:val="28"/>
                <w:szCs w:val="28"/>
              </w:rPr>
              <w:t xml:space="preserve"> годы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</w:tr>
      <w:tr w:rsidR="00B57401" w:rsidRPr="007C7CBF" w:rsidTr="00B57401">
        <w:trPr>
          <w:cantSplit/>
          <w:trHeight w:val="2400"/>
        </w:trPr>
        <w:tc>
          <w:tcPr>
            <w:tcW w:w="2552" w:type="dxa"/>
          </w:tcPr>
          <w:p w:rsidR="00B57401" w:rsidRPr="007C7CBF" w:rsidRDefault="00B57401" w:rsidP="00B57401">
            <w:pPr>
              <w:pStyle w:val="ConsPlusNonforma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C4E64">
              <w:rPr>
                <w:rFonts w:ascii="Times New Roman" w:hAnsi="Times New Roman" w:cs="Times New Roman"/>
                <w:sz w:val="28"/>
                <w:szCs w:val="28"/>
              </w:rPr>
              <w:t>Дата утверждения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3C4E64">
              <w:rPr>
                <w:rFonts w:ascii="Times New Roman" w:hAnsi="Times New Roman" w:cs="Times New Roman"/>
                <w:sz w:val="28"/>
                <w:szCs w:val="28"/>
              </w:rPr>
              <w:t>муниципальной программы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3C4E64">
              <w:rPr>
                <w:rFonts w:ascii="Times New Roman" w:hAnsi="Times New Roman" w:cs="Times New Roman"/>
                <w:sz w:val="28"/>
                <w:szCs w:val="28"/>
              </w:rPr>
              <w:t>(наименование и номер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3C4E64">
              <w:rPr>
                <w:rFonts w:ascii="Times New Roman" w:hAnsi="Times New Roman" w:cs="Times New Roman"/>
                <w:sz w:val="28"/>
                <w:szCs w:val="28"/>
              </w:rPr>
              <w:t>соответствующего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нормативного правового акта)</w:t>
            </w:r>
          </w:p>
        </w:tc>
        <w:tc>
          <w:tcPr>
            <w:tcW w:w="7230" w:type="dxa"/>
          </w:tcPr>
          <w:p w:rsidR="00B57401" w:rsidRPr="007C7CBF" w:rsidRDefault="00B57401" w:rsidP="00B57401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Постановление администрации Ханты-Мансийского района от 30.09.2013 № 235 «Об утверждении</w:t>
            </w:r>
            <w:r w:rsidRPr="00263EC8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муниципальной</w:t>
            </w: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</w:t>
            </w:r>
            <w:r w:rsidRPr="00263EC8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программы «Ведение землеустройства и рационального использования земельных ресурсов Ханты-Мансийского района на 2014 – 201</w:t>
            </w: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8</w:t>
            </w:r>
            <w:r w:rsidRPr="00263EC8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годы»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</w:tc>
      </w:tr>
      <w:tr w:rsidR="00B57401" w:rsidRPr="003C4E64" w:rsidTr="00B57401">
        <w:trPr>
          <w:cantSplit/>
          <w:trHeight w:val="360"/>
        </w:trPr>
        <w:tc>
          <w:tcPr>
            <w:tcW w:w="2552" w:type="dxa"/>
          </w:tcPr>
          <w:p w:rsidR="00B57401" w:rsidRPr="003C4E64" w:rsidRDefault="00B57401" w:rsidP="00B57401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C4E64">
              <w:rPr>
                <w:rFonts w:ascii="Times New Roman" w:hAnsi="Times New Roman" w:cs="Times New Roman"/>
                <w:sz w:val="28"/>
                <w:szCs w:val="28"/>
              </w:rPr>
              <w:t>Ответственный исполнитель</w:t>
            </w:r>
          </w:p>
        </w:tc>
        <w:tc>
          <w:tcPr>
            <w:tcW w:w="7230" w:type="dxa"/>
            <w:vAlign w:val="center"/>
          </w:tcPr>
          <w:p w:rsidR="00B57401" w:rsidRPr="003C4E64" w:rsidRDefault="00B57401" w:rsidP="00B57401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 w:rsidRPr="003C4E64">
              <w:rPr>
                <w:rFonts w:ascii="Times New Roman" w:hAnsi="Times New Roman" w:cs="Times New Roman"/>
                <w:sz w:val="28"/>
                <w:szCs w:val="28"/>
              </w:rPr>
              <w:t>Департамент имущественных и земельных отношений администрации Ханты-Мансийского района (далее – департамент имущественных и земельных отношений)</w:t>
            </w:r>
          </w:p>
        </w:tc>
      </w:tr>
      <w:tr w:rsidR="00B57401" w:rsidRPr="003C4E64" w:rsidTr="00B57401">
        <w:trPr>
          <w:cantSplit/>
          <w:trHeight w:val="360"/>
        </w:trPr>
        <w:tc>
          <w:tcPr>
            <w:tcW w:w="2552" w:type="dxa"/>
          </w:tcPr>
          <w:p w:rsidR="00B57401" w:rsidRPr="003C4E64" w:rsidRDefault="00B57401" w:rsidP="00B57401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Соисполнители</w:t>
            </w:r>
          </w:p>
        </w:tc>
        <w:tc>
          <w:tcPr>
            <w:tcW w:w="7230" w:type="dxa"/>
            <w:vAlign w:val="center"/>
          </w:tcPr>
          <w:p w:rsidR="00B57401" w:rsidRPr="003C4E64" w:rsidRDefault="00B57401" w:rsidP="00B57401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Отсутствуют</w:t>
            </w:r>
          </w:p>
        </w:tc>
      </w:tr>
      <w:tr w:rsidR="00B57401" w:rsidRPr="003C4E64" w:rsidTr="00B57401">
        <w:trPr>
          <w:cantSplit/>
          <w:trHeight w:val="2005"/>
        </w:trPr>
        <w:tc>
          <w:tcPr>
            <w:tcW w:w="2552" w:type="dxa"/>
          </w:tcPr>
          <w:p w:rsidR="00B57401" w:rsidRPr="003C4E64" w:rsidRDefault="00B57401" w:rsidP="00B57401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C4E64">
              <w:rPr>
                <w:rFonts w:ascii="Times New Roman" w:hAnsi="Times New Roman" w:cs="Times New Roman"/>
                <w:sz w:val="28"/>
                <w:szCs w:val="28"/>
              </w:rPr>
              <w:t>Цели муниципальной программы</w:t>
            </w:r>
          </w:p>
        </w:tc>
        <w:tc>
          <w:tcPr>
            <w:tcW w:w="7230" w:type="dxa"/>
            <w:vAlign w:val="center"/>
          </w:tcPr>
          <w:p w:rsidR="00B57401" w:rsidRPr="003C4E64" w:rsidRDefault="00B57401" w:rsidP="00B57401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1) </w:t>
            </w:r>
            <w:r w:rsidRPr="003C4E64">
              <w:rPr>
                <w:rFonts w:ascii="Times New Roman" w:hAnsi="Times New Roman"/>
                <w:sz w:val="28"/>
                <w:szCs w:val="28"/>
              </w:rPr>
              <w:t>Увеличение собственной доходной базы бюджета Ханты-Мансийского района увеличением налоговых (земельный налог) и неналоговых (арендная плата) доходов бюджета Ханты-Мансийского района и бюджетов сельских поселений;</w:t>
            </w:r>
          </w:p>
          <w:p w:rsidR="00B57401" w:rsidRPr="003C4E64" w:rsidRDefault="00B57401" w:rsidP="00B57401">
            <w:pPr>
              <w:pStyle w:val="ConsPlusTitle"/>
              <w:widowControl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 w:val="0"/>
                <w:sz w:val="28"/>
                <w:szCs w:val="28"/>
              </w:rPr>
              <w:t>2) Ф</w:t>
            </w:r>
            <w:r w:rsidRPr="003C4E64">
              <w:rPr>
                <w:rFonts w:ascii="Times New Roman" w:hAnsi="Times New Roman" w:cs="Times New Roman"/>
                <w:b w:val="0"/>
                <w:sz w:val="28"/>
                <w:szCs w:val="28"/>
              </w:rPr>
              <w:t>ормирование на территории Ханты-Мансийского района возможности беспрепятственного предоставления земельных участков для целей строительства и для целей не связанных со строительством.</w:t>
            </w:r>
          </w:p>
        </w:tc>
      </w:tr>
      <w:tr w:rsidR="00B57401" w:rsidRPr="003C4E64" w:rsidTr="00B57401">
        <w:trPr>
          <w:cantSplit/>
          <w:trHeight w:val="2005"/>
        </w:trPr>
        <w:tc>
          <w:tcPr>
            <w:tcW w:w="2552" w:type="dxa"/>
          </w:tcPr>
          <w:p w:rsidR="00B57401" w:rsidRPr="003C4E64" w:rsidRDefault="00B57401" w:rsidP="00B57401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C4E64">
              <w:rPr>
                <w:rFonts w:ascii="Times New Roman" w:hAnsi="Times New Roman" w:cs="Times New Roman"/>
                <w:sz w:val="28"/>
                <w:szCs w:val="28"/>
              </w:rPr>
              <w:t>Задачи муниципальной программы</w:t>
            </w:r>
          </w:p>
        </w:tc>
        <w:tc>
          <w:tcPr>
            <w:tcW w:w="7230" w:type="dxa"/>
            <w:vAlign w:val="center"/>
          </w:tcPr>
          <w:p w:rsidR="00B57401" w:rsidRPr="003C4E64" w:rsidRDefault="00B57401" w:rsidP="00B57401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1) Р</w:t>
            </w:r>
            <w:r w:rsidRPr="003C4E64">
              <w:rPr>
                <w:rFonts w:ascii="Times New Roman" w:hAnsi="Times New Roman"/>
                <w:sz w:val="28"/>
                <w:szCs w:val="28"/>
              </w:rPr>
              <w:t>азграничение государственной собственности на землю: государственная регистрация права собственности Ханты-Мансийского ра</w:t>
            </w:r>
            <w:bookmarkStart w:id="0" w:name="_GoBack"/>
            <w:bookmarkEnd w:id="0"/>
            <w:r w:rsidRPr="003C4E64">
              <w:rPr>
                <w:rFonts w:ascii="Times New Roman" w:hAnsi="Times New Roman"/>
                <w:sz w:val="28"/>
                <w:szCs w:val="28"/>
              </w:rPr>
              <w:t>йона и собственности сельских поселений на земельные участки;</w:t>
            </w:r>
          </w:p>
          <w:p w:rsidR="00B57401" w:rsidRPr="003C4E64" w:rsidRDefault="00B57401" w:rsidP="00B57401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2) П</w:t>
            </w:r>
            <w:r w:rsidRPr="003C4E64">
              <w:rPr>
                <w:rFonts w:ascii="Times New Roman" w:hAnsi="Times New Roman"/>
                <w:sz w:val="28"/>
                <w:szCs w:val="28"/>
              </w:rPr>
              <w:t>роведение землеустроительных и кадастровых работ, работ по корректировке (актуализации) топографической съемки, работ по оценке земельных участков.</w:t>
            </w:r>
          </w:p>
        </w:tc>
      </w:tr>
      <w:tr w:rsidR="00B57401" w:rsidRPr="003C4E64" w:rsidTr="00B57401">
        <w:trPr>
          <w:cantSplit/>
          <w:trHeight w:val="480"/>
        </w:trPr>
        <w:tc>
          <w:tcPr>
            <w:tcW w:w="2552" w:type="dxa"/>
          </w:tcPr>
          <w:p w:rsidR="00B57401" w:rsidRPr="00605009" w:rsidRDefault="00B57401" w:rsidP="00B57401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05009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Основные мероприятия</w:t>
            </w:r>
          </w:p>
        </w:tc>
        <w:tc>
          <w:tcPr>
            <w:tcW w:w="7230" w:type="dxa"/>
            <w:vAlign w:val="center"/>
          </w:tcPr>
          <w:p w:rsidR="00B57401" w:rsidRDefault="00B57401" w:rsidP="00B57401">
            <w:pPr>
              <w:rPr>
                <w:rFonts w:ascii="Times New Roman" w:eastAsia="Times New Roman" w:hAnsi="Times New Roman"/>
                <w:sz w:val="28"/>
                <w:szCs w:val="28"/>
              </w:rPr>
            </w:pPr>
            <w:r w:rsidRPr="00605009">
              <w:rPr>
                <w:rFonts w:ascii="Times New Roman" w:eastAsia="Times New Roman" w:hAnsi="Times New Roman"/>
                <w:sz w:val="28"/>
                <w:szCs w:val="28"/>
              </w:rPr>
              <w:t>1) Проведение кадастровых работ (межевание) земельных участков   (под объектами муниципальной собственности, для муниципальных нужд и т.д.), земельных участков, государственная собственност</w:t>
            </w:r>
            <w:r>
              <w:rPr>
                <w:rFonts w:ascii="Times New Roman" w:eastAsia="Times New Roman" w:hAnsi="Times New Roman"/>
                <w:sz w:val="28"/>
                <w:szCs w:val="28"/>
              </w:rPr>
              <w:t xml:space="preserve">ь   на которые не разграничена </w:t>
            </w:r>
          </w:p>
          <w:p w:rsidR="00B57401" w:rsidRPr="00605009" w:rsidRDefault="00B57401" w:rsidP="00B57401">
            <w:pPr>
              <w:rPr>
                <w:rFonts w:ascii="Times New Roman" w:eastAsia="Times New Roman" w:hAnsi="Times New Roman"/>
                <w:sz w:val="28"/>
                <w:szCs w:val="28"/>
              </w:rPr>
            </w:pPr>
            <w:r w:rsidRPr="00605009">
              <w:rPr>
                <w:rFonts w:ascii="Times New Roman" w:eastAsia="Times New Roman" w:hAnsi="Times New Roman"/>
                <w:sz w:val="28"/>
                <w:szCs w:val="28"/>
              </w:rPr>
              <w:t xml:space="preserve">2) Проведение кадастровых работ (межевание) земельных участков для содействия в оформлении </w:t>
            </w:r>
          </w:p>
          <w:p w:rsidR="00B57401" w:rsidRPr="00605009" w:rsidRDefault="00B57401" w:rsidP="00B57401">
            <w:pPr>
              <w:rPr>
                <w:rFonts w:ascii="Times New Roman" w:eastAsia="Times New Roman" w:hAnsi="Times New Roman"/>
                <w:sz w:val="28"/>
                <w:szCs w:val="28"/>
              </w:rPr>
            </w:pPr>
            <w:r w:rsidRPr="00605009">
              <w:rPr>
                <w:rFonts w:ascii="Times New Roman" w:eastAsia="Times New Roman" w:hAnsi="Times New Roman"/>
                <w:sz w:val="28"/>
                <w:szCs w:val="28"/>
              </w:rPr>
              <w:t>в упрощенном порядке прав граждан на земельные участки;</w:t>
            </w:r>
          </w:p>
          <w:p w:rsidR="00B57401" w:rsidRPr="00605009" w:rsidRDefault="00B57401" w:rsidP="00B57401">
            <w:pPr>
              <w:rPr>
                <w:rFonts w:ascii="Times New Roman" w:eastAsia="Times New Roman" w:hAnsi="Times New Roman"/>
                <w:sz w:val="28"/>
                <w:szCs w:val="28"/>
              </w:rPr>
            </w:pPr>
            <w:r w:rsidRPr="00605009">
              <w:rPr>
                <w:rFonts w:ascii="Times New Roman" w:eastAsia="Times New Roman" w:hAnsi="Times New Roman"/>
                <w:sz w:val="28"/>
                <w:szCs w:val="28"/>
              </w:rPr>
              <w:t>3) Корректировка топографической съемки  населенных пунктов района;</w:t>
            </w:r>
          </w:p>
          <w:p w:rsidR="00B57401" w:rsidRPr="00605009" w:rsidRDefault="00B57401" w:rsidP="00B57401">
            <w:pPr>
              <w:rPr>
                <w:rFonts w:ascii="Times New Roman" w:eastAsia="Times New Roman" w:hAnsi="Times New Roman"/>
                <w:sz w:val="28"/>
                <w:szCs w:val="28"/>
              </w:rPr>
            </w:pPr>
            <w:r w:rsidRPr="00605009">
              <w:rPr>
                <w:rFonts w:ascii="Times New Roman" w:eastAsia="Times New Roman" w:hAnsi="Times New Roman"/>
                <w:sz w:val="28"/>
                <w:szCs w:val="28"/>
              </w:rPr>
              <w:t xml:space="preserve">4) </w:t>
            </w:r>
            <w:r w:rsidRPr="00605009">
              <w:rPr>
                <w:rFonts w:ascii="Times New Roman" w:hAnsi="Times New Roman"/>
                <w:sz w:val="28"/>
                <w:szCs w:val="28"/>
              </w:rPr>
              <w:t>Оценка земельных участков, находящихся в муниципальной собственности, земельных участков государственная собственности на которые не разграничена,  для проведения аукционов</w:t>
            </w:r>
          </w:p>
          <w:p w:rsidR="00B57401" w:rsidRPr="00605009" w:rsidRDefault="00B57401" w:rsidP="00B57401">
            <w:pPr>
              <w:rPr>
                <w:rFonts w:ascii="Times New Roman" w:hAnsi="Times New Roman"/>
                <w:sz w:val="28"/>
                <w:szCs w:val="28"/>
              </w:rPr>
            </w:pPr>
            <w:r w:rsidRPr="00605009">
              <w:rPr>
                <w:rFonts w:ascii="Times New Roman" w:eastAsia="Times New Roman" w:hAnsi="Times New Roman"/>
                <w:sz w:val="28"/>
                <w:szCs w:val="28"/>
              </w:rPr>
              <w:t>5)</w:t>
            </w:r>
            <w:r w:rsidRPr="00605009">
              <w:rPr>
                <w:rFonts w:ascii="Times New Roman" w:hAnsi="Times New Roman"/>
                <w:sz w:val="28"/>
                <w:szCs w:val="28"/>
              </w:rPr>
              <w:t xml:space="preserve"> Приобретение программного обеспечения ГИС </w:t>
            </w:r>
            <w:proofErr w:type="spellStart"/>
            <w:r w:rsidRPr="00605009">
              <w:rPr>
                <w:rFonts w:ascii="Times New Roman" w:hAnsi="Times New Roman"/>
                <w:sz w:val="28"/>
                <w:szCs w:val="28"/>
              </w:rPr>
              <w:t>Mapinfo</w:t>
            </w:r>
            <w:proofErr w:type="spellEnd"/>
            <w:r w:rsidRPr="00605009">
              <w:rPr>
                <w:rFonts w:ascii="Times New Roman" w:hAnsi="Times New Roman"/>
                <w:sz w:val="28"/>
                <w:szCs w:val="28"/>
              </w:rPr>
              <w:t>, Кадастровый офис, приборов и оборудования для обеспечения определения координат</w:t>
            </w:r>
          </w:p>
        </w:tc>
      </w:tr>
      <w:tr w:rsidR="00B57401" w:rsidRPr="003C4E64" w:rsidTr="00B57401">
        <w:trPr>
          <w:cantSplit/>
          <w:trHeight w:val="480"/>
        </w:trPr>
        <w:tc>
          <w:tcPr>
            <w:tcW w:w="2552" w:type="dxa"/>
          </w:tcPr>
          <w:p w:rsidR="00B57401" w:rsidRPr="003C4E64" w:rsidRDefault="00B57401" w:rsidP="00B57401">
            <w:pPr>
              <w:pStyle w:val="ConsPlusNonforma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C4E64">
              <w:rPr>
                <w:rFonts w:ascii="Times New Roman" w:hAnsi="Times New Roman" w:cs="Times New Roman"/>
                <w:sz w:val="28"/>
                <w:szCs w:val="28"/>
              </w:rPr>
              <w:t>Целевые показатели</w:t>
            </w:r>
          </w:p>
          <w:p w:rsidR="00B57401" w:rsidRPr="003C4E64" w:rsidRDefault="00B57401" w:rsidP="00B57401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C4E64">
              <w:rPr>
                <w:rFonts w:ascii="Times New Roman" w:hAnsi="Times New Roman" w:cs="Times New Roman"/>
                <w:sz w:val="28"/>
                <w:szCs w:val="28"/>
              </w:rPr>
              <w:t>муниципальной программы</w:t>
            </w:r>
          </w:p>
        </w:tc>
        <w:tc>
          <w:tcPr>
            <w:tcW w:w="7230" w:type="dxa"/>
            <w:vAlign w:val="center"/>
          </w:tcPr>
          <w:p w:rsidR="00B57401" w:rsidRPr="00984EA9" w:rsidRDefault="00B57401" w:rsidP="00B57401">
            <w:pPr>
              <w:rPr>
                <w:rFonts w:ascii="Times New Roman" w:eastAsia="Times New Roman" w:hAnsi="Times New Roman"/>
                <w:sz w:val="28"/>
                <w:szCs w:val="28"/>
              </w:rPr>
            </w:pPr>
            <w:r w:rsidRPr="00984EA9">
              <w:rPr>
                <w:rFonts w:ascii="Times New Roman" w:eastAsia="Times New Roman" w:hAnsi="Times New Roman"/>
                <w:sz w:val="28"/>
                <w:szCs w:val="28"/>
              </w:rPr>
              <w:t xml:space="preserve">1) </w:t>
            </w:r>
            <w:r w:rsidR="00282F1B" w:rsidRPr="00282F1B"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 xml:space="preserve">Количество земельных участков </w:t>
            </w:r>
            <w:r w:rsidR="00282F1B" w:rsidRPr="00282F1B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(</w:t>
            </w:r>
            <w:r w:rsidR="00282F1B" w:rsidRPr="00282F1B">
              <w:rPr>
                <w:rFonts w:ascii="Times New Roman" w:hAnsi="Times New Roman"/>
                <w:sz w:val="28"/>
                <w:szCs w:val="28"/>
              </w:rPr>
              <w:t xml:space="preserve">под объектами муниципальной собственности, для муниципальных нужд), земельных участков, </w:t>
            </w:r>
            <w:r w:rsidR="00282F1B" w:rsidRPr="00282F1B">
              <w:rPr>
                <w:rFonts w:ascii="Times New Roman" w:hAnsi="Times New Roman"/>
                <w:color w:val="000000"/>
                <w:sz w:val="28"/>
                <w:szCs w:val="28"/>
              </w:rPr>
              <w:t>государственная собственность на которые не разграничена</w:t>
            </w:r>
            <w:r w:rsidR="00282F1B" w:rsidRPr="00282F1B"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>,</w:t>
            </w:r>
            <w:r w:rsidR="00282F1B" w:rsidRPr="001A1679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984EA9">
              <w:rPr>
                <w:rFonts w:ascii="Times New Roman" w:eastAsia="Times New Roman" w:hAnsi="Times New Roman"/>
                <w:sz w:val="28"/>
                <w:szCs w:val="28"/>
              </w:rPr>
              <w:t xml:space="preserve">(увеличение с 380 до </w:t>
            </w:r>
            <w:r w:rsidR="004153C9">
              <w:rPr>
                <w:rFonts w:ascii="Times New Roman" w:eastAsia="Times New Roman" w:hAnsi="Times New Roman"/>
                <w:sz w:val="28"/>
                <w:szCs w:val="28"/>
              </w:rPr>
              <w:t>6</w:t>
            </w:r>
            <w:r w:rsidR="004D1ED2">
              <w:rPr>
                <w:rFonts w:ascii="Times New Roman" w:eastAsia="Times New Roman" w:hAnsi="Times New Roman"/>
                <w:sz w:val="28"/>
                <w:szCs w:val="28"/>
              </w:rPr>
              <w:t xml:space="preserve">96 </w:t>
            </w:r>
            <w:r w:rsidRPr="00984EA9">
              <w:rPr>
                <w:rFonts w:ascii="Times New Roman" w:eastAsia="Times New Roman" w:hAnsi="Times New Roman"/>
                <w:sz w:val="28"/>
                <w:szCs w:val="28"/>
              </w:rPr>
              <w:t xml:space="preserve">единиц); </w:t>
            </w:r>
          </w:p>
          <w:p w:rsidR="00B57401" w:rsidRPr="00984EA9" w:rsidRDefault="00B57401" w:rsidP="00B57401">
            <w:pPr>
              <w:rPr>
                <w:rFonts w:ascii="Times New Roman" w:eastAsia="Times New Roman" w:hAnsi="Times New Roman"/>
                <w:sz w:val="28"/>
                <w:szCs w:val="28"/>
              </w:rPr>
            </w:pPr>
            <w:r w:rsidRPr="00984EA9">
              <w:rPr>
                <w:rFonts w:ascii="Times New Roman" w:eastAsia="Times New Roman" w:hAnsi="Times New Roman"/>
                <w:sz w:val="28"/>
                <w:szCs w:val="28"/>
              </w:rPr>
              <w:t>2) Количество граждан, зарегистрировавших право собственности на земельные участки в рамках реализации Федерального закона от 30.06.2006 № 93-ФЗ «Дачная амнистия» (увеличение с 83 до 99 человек);</w:t>
            </w:r>
          </w:p>
          <w:p w:rsidR="00B57401" w:rsidRPr="00984EA9" w:rsidRDefault="00B57401" w:rsidP="00B57401">
            <w:pPr>
              <w:rPr>
                <w:rFonts w:ascii="Times New Roman" w:eastAsia="Times New Roman" w:hAnsi="Times New Roman"/>
                <w:sz w:val="28"/>
                <w:szCs w:val="28"/>
              </w:rPr>
            </w:pPr>
            <w:r w:rsidRPr="00984EA9">
              <w:rPr>
                <w:rFonts w:ascii="Times New Roman" w:eastAsia="Times New Roman" w:hAnsi="Times New Roman"/>
                <w:sz w:val="28"/>
                <w:szCs w:val="28"/>
              </w:rPr>
              <w:t>3) Площадь территории, на которой проведена топографическая съемка (корректировка) (увеличение с 145 до 1 066 га);</w:t>
            </w:r>
          </w:p>
          <w:p w:rsidR="00B57401" w:rsidRPr="00984EA9" w:rsidRDefault="00B57401" w:rsidP="00B57401">
            <w:pPr>
              <w:rPr>
                <w:rFonts w:ascii="Times New Roman" w:eastAsia="Times New Roman" w:hAnsi="Times New Roman"/>
                <w:sz w:val="28"/>
                <w:szCs w:val="28"/>
              </w:rPr>
            </w:pPr>
            <w:r w:rsidRPr="00984EA9">
              <w:rPr>
                <w:rFonts w:ascii="Times New Roman" w:eastAsia="Times New Roman" w:hAnsi="Times New Roman"/>
                <w:sz w:val="28"/>
                <w:szCs w:val="28"/>
              </w:rPr>
              <w:t xml:space="preserve">4) Оценка земельных участков, находящихся в муниципальной собственности, для проведения аукционов (увеличение с 50 до </w:t>
            </w:r>
            <w:r w:rsidR="002370B7">
              <w:rPr>
                <w:rFonts w:ascii="Times New Roman" w:eastAsia="Times New Roman" w:hAnsi="Times New Roman"/>
                <w:sz w:val="28"/>
                <w:szCs w:val="28"/>
              </w:rPr>
              <w:t>144</w:t>
            </w:r>
            <w:r w:rsidRPr="00984EA9">
              <w:rPr>
                <w:rFonts w:ascii="Times New Roman" w:eastAsia="Times New Roman" w:hAnsi="Times New Roman"/>
                <w:sz w:val="28"/>
                <w:szCs w:val="28"/>
              </w:rPr>
              <w:t xml:space="preserve"> единиц);</w:t>
            </w:r>
          </w:p>
          <w:p w:rsidR="00B57401" w:rsidRPr="003C4E64" w:rsidRDefault="00B57401" w:rsidP="00B57401">
            <w:pPr>
              <w:rPr>
                <w:rFonts w:ascii="Times New Roman" w:eastAsia="Times New Roman" w:hAnsi="Times New Roman"/>
                <w:sz w:val="28"/>
                <w:szCs w:val="28"/>
              </w:rPr>
            </w:pPr>
            <w:r w:rsidRPr="00984EA9">
              <w:rPr>
                <w:rFonts w:ascii="Times New Roman" w:eastAsia="Times New Roman" w:hAnsi="Times New Roman"/>
                <w:sz w:val="28"/>
                <w:szCs w:val="28"/>
              </w:rPr>
              <w:t>5) Количество приобретенных программных продуктов и приборов (увеличение с 6 до 8 единиц).</w:t>
            </w:r>
            <w:r w:rsidRPr="006E4D04">
              <w:rPr>
                <w:rFonts w:ascii="Times New Roman" w:eastAsia="Times New Roman" w:hAnsi="Times New Roman"/>
                <w:sz w:val="28"/>
                <w:szCs w:val="28"/>
              </w:rPr>
              <w:t xml:space="preserve"> </w:t>
            </w:r>
          </w:p>
        </w:tc>
      </w:tr>
      <w:tr w:rsidR="00B57401" w:rsidRPr="003C4E64" w:rsidTr="00B57401">
        <w:trPr>
          <w:cantSplit/>
          <w:trHeight w:val="1028"/>
        </w:trPr>
        <w:tc>
          <w:tcPr>
            <w:tcW w:w="2552" w:type="dxa"/>
          </w:tcPr>
          <w:p w:rsidR="00B57401" w:rsidRPr="003C4E64" w:rsidRDefault="00B57401" w:rsidP="00B57401">
            <w:pPr>
              <w:pStyle w:val="ConsPlusNonforma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C4E64">
              <w:rPr>
                <w:rFonts w:ascii="Times New Roman" w:hAnsi="Times New Roman" w:cs="Times New Roman"/>
                <w:sz w:val="28"/>
                <w:szCs w:val="28"/>
              </w:rPr>
              <w:t>Сроки реализации</w:t>
            </w:r>
          </w:p>
          <w:p w:rsidR="00B57401" w:rsidRPr="003C4E64" w:rsidRDefault="00B57401" w:rsidP="00B57401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C4E64">
              <w:rPr>
                <w:rFonts w:ascii="Times New Roman" w:hAnsi="Times New Roman" w:cs="Times New Roman"/>
                <w:sz w:val="28"/>
                <w:szCs w:val="28"/>
              </w:rPr>
              <w:t>муниципальной программы</w:t>
            </w:r>
          </w:p>
        </w:tc>
        <w:tc>
          <w:tcPr>
            <w:tcW w:w="7230" w:type="dxa"/>
          </w:tcPr>
          <w:p w:rsidR="00B57401" w:rsidRPr="003C4E64" w:rsidRDefault="00B57401" w:rsidP="00B57401">
            <w:pPr>
              <w:pStyle w:val="a3"/>
              <w:rPr>
                <w:sz w:val="28"/>
                <w:szCs w:val="28"/>
              </w:rPr>
            </w:pPr>
            <w:r w:rsidRPr="003C4E64">
              <w:rPr>
                <w:sz w:val="28"/>
                <w:szCs w:val="28"/>
              </w:rPr>
              <w:t>2014-2018 годы</w:t>
            </w:r>
          </w:p>
        </w:tc>
      </w:tr>
      <w:tr w:rsidR="00B57401" w:rsidRPr="003C4E64" w:rsidTr="00B57401">
        <w:trPr>
          <w:cantSplit/>
          <w:trHeight w:val="1610"/>
        </w:trPr>
        <w:tc>
          <w:tcPr>
            <w:tcW w:w="2552" w:type="dxa"/>
          </w:tcPr>
          <w:p w:rsidR="00B57401" w:rsidRPr="003C4E64" w:rsidRDefault="00B57401" w:rsidP="00B57401">
            <w:pPr>
              <w:pStyle w:val="ConsPlusNonforma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C4E64">
              <w:rPr>
                <w:rFonts w:ascii="Times New Roman" w:hAnsi="Times New Roman" w:cs="Times New Roman"/>
                <w:sz w:val="28"/>
                <w:szCs w:val="28"/>
              </w:rPr>
              <w:t>Финансовое обеспечение</w:t>
            </w:r>
          </w:p>
          <w:p w:rsidR="00B57401" w:rsidRPr="003C4E64" w:rsidRDefault="00B57401" w:rsidP="00B57401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C4E64">
              <w:rPr>
                <w:rFonts w:ascii="Times New Roman" w:hAnsi="Times New Roman" w:cs="Times New Roman"/>
                <w:sz w:val="28"/>
                <w:szCs w:val="28"/>
              </w:rPr>
              <w:t>муниципальной программы</w:t>
            </w:r>
          </w:p>
        </w:tc>
        <w:tc>
          <w:tcPr>
            <w:tcW w:w="7230" w:type="dxa"/>
            <w:vAlign w:val="center"/>
          </w:tcPr>
          <w:p w:rsidR="00B57401" w:rsidRDefault="00B57401" w:rsidP="00B57401">
            <w:pPr>
              <w:pStyle w:val="a3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9C6A1C">
              <w:rPr>
                <w:rFonts w:eastAsia="Calibri"/>
                <w:sz w:val="28"/>
                <w:szCs w:val="28"/>
                <w:lang w:eastAsia="en-US"/>
              </w:rPr>
              <w:t xml:space="preserve">общий объем финансирования Программы </w:t>
            </w:r>
            <w:r>
              <w:rPr>
                <w:rFonts w:eastAsia="Calibri"/>
                <w:sz w:val="28"/>
                <w:szCs w:val="28"/>
                <w:lang w:eastAsia="en-US"/>
              </w:rPr>
              <w:t>составляет 10 </w:t>
            </w:r>
            <w:r w:rsidR="007C5182">
              <w:rPr>
                <w:rFonts w:eastAsia="Calibri"/>
                <w:sz w:val="28"/>
                <w:szCs w:val="28"/>
                <w:lang w:eastAsia="en-US"/>
              </w:rPr>
              <w:t>840,9</w:t>
            </w:r>
            <w:r>
              <w:rPr>
                <w:rFonts w:eastAsia="Calibri"/>
                <w:sz w:val="28"/>
                <w:szCs w:val="28"/>
                <w:lang w:eastAsia="en-US"/>
              </w:rPr>
              <w:t xml:space="preserve"> тыс. рублей (бюджет района), в том числе:</w:t>
            </w:r>
          </w:p>
          <w:p w:rsidR="00B57401" w:rsidRDefault="00B57401" w:rsidP="00B57401">
            <w:pPr>
              <w:pStyle w:val="a3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2014 год – 5 220,8 тыс. рублей;</w:t>
            </w:r>
          </w:p>
          <w:p w:rsidR="00B57401" w:rsidRDefault="00B57401" w:rsidP="00B57401">
            <w:pPr>
              <w:pStyle w:val="a3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 xml:space="preserve">2015 год – </w:t>
            </w:r>
            <w:r w:rsidR="007C5182">
              <w:rPr>
                <w:rFonts w:eastAsia="Calibri"/>
                <w:sz w:val="28"/>
                <w:szCs w:val="28"/>
                <w:lang w:eastAsia="en-US"/>
              </w:rPr>
              <w:t>3 375,0</w:t>
            </w:r>
            <w:r>
              <w:rPr>
                <w:rFonts w:eastAsia="Calibri"/>
                <w:sz w:val="28"/>
                <w:szCs w:val="28"/>
                <w:lang w:eastAsia="en-US"/>
              </w:rPr>
              <w:t xml:space="preserve"> тыс. рублей;</w:t>
            </w:r>
          </w:p>
          <w:p w:rsidR="00B57401" w:rsidRDefault="00B57401" w:rsidP="00B57401">
            <w:pPr>
              <w:pStyle w:val="a3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2016 год – 2 245,1 тыс. рублей;</w:t>
            </w:r>
          </w:p>
          <w:p w:rsidR="00B57401" w:rsidRDefault="00B57401" w:rsidP="00B57401">
            <w:pPr>
              <w:pStyle w:val="a3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2017 год – 0,0 тыс. рублей;</w:t>
            </w:r>
          </w:p>
          <w:p w:rsidR="00B57401" w:rsidRPr="00985AC6" w:rsidRDefault="00B57401" w:rsidP="00B57401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2018 год – 0,0 тыс. рублей.</w:t>
            </w:r>
            <w:r w:rsidRPr="00895C42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</w:tc>
      </w:tr>
    </w:tbl>
    <w:p w:rsidR="00B57401" w:rsidRPr="0085065F" w:rsidRDefault="00B57401" w:rsidP="00B57401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B57401" w:rsidRDefault="00B57401" w:rsidP="00B57401">
      <w:pPr>
        <w:autoSpaceDE w:val="0"/>
        <w:autoSpaceDN w:val="0"/>
        <w:adjustRightInd w:val="0"/>
        <w:ind w:firstLine="567"/>
        <w:jc w:val="center"/>
        <w:outlineLvl w:val="1"/>
        <w:rPr>
          <w:rFonts w:ascii="Times New Roman" w:hAnsi="Times New Roman"/>
          <w:b/>
          <w:sz w:val="28"/>
          <w:szCs w:val="28"/>
        </w:rPr>
      </w:pPr>
      <w:bookmarkStart w:id="1" w:name="P311"/>
      <w:bookmarkEnd w:id="1"/>
      <w:r w:rsidRPr="00605009">
        <w:rPr>
          <w:rFonts w:ascii="Times New Roman" w:hAnsi="Times New Roman"/>
          <w:b/>
          <w:sz w:val="28"/>
          <w:szCs w:val="28"/>
        </w:rPr>
        <w:t>1. Краткая характеристика текущего состояния в сфере управления земельными ресурсами Ханты-Мансийского района</w:t>
      </w:r>
    </w:p>
    <w:p w:rsidR="00B57401" w:rsidRPr="00A35A7C" w:rsidRDefault="00B57401" w:rsidP="00B57401">
      <w:pPr>
        <w:autoSpaceDE w:val="0"/>
        <w:autoSpaceDN w:val="0"/>
        <w:adjustRightInd w:val="0"/>
        <w:ind w:firstLine="567"/>
        <w:jc w:val="center"/>
        <w:outlineLvl w:val="1"/>
        <w:rPr>
          <w:rFonts w:ascii="Times New Roman" w:hAnsi="Times New Roman"/>
          <w:b/>
          <w:sz w:val="28"/>
          <w:szCs w:val="28"/>
        </w:rPr>
      </w:pPr>
    </w:p>
    <w:p w:rsidR="00B57401" w:rsidRPr="00255E6E" w:rsidRDefault="00B57401" w:rsidP="00B57401">
      <w:pPr>
        <w:widowControl w:val="0"/>
        <w:autoSpaceDE w:val="0"/>
        <w:autoSpaceDN w:val="0"/>
        <w:adjustRightInd w:val="0"/>
        <w:ind w:firstLine="709"/>
        <w:jc w:val="both"/>
        <w:rPr>
          <w:rFonts w:ascii="Times New Roman" w:hAnsi="Times New Roman"/>
          <w:sz w:val="28"/>
          <w:szCs w:val="28"/>
        </w:rPr>
      </w:pPr>
      <w:r w:rsidRPr="00255E6E">
        <w:rPr>
          <w:rFonts w:ascii="Times New Roman" w:hAnsi="Times New Roman"/>
          <w:sz w:val="28"/>
          <w:szCs w:val="28"/>
        </w:rPr>
        <w:t>Управление земельными ресурсами является неотъемлемой частью деятельности администрации Ханты-Мансийского район</w:t>
      </w:r>
      <w:r w:rsidRPr="00D17FC9">
        <w:rPr>
          <w:rFonts w:ascii="Times New Roman" w:hAnsi="Times New Roman"/>
          <w:sz w:val="28"/>
          <w:szCs w:val="28"/>
        </w:rPr>
        <w:t>а по решению экономических и социальных задач, укреплению финансовой системы, развитию эффективной конкурентной экономики, обеспечивающей повышение уровня и качества жизни населения района.</w:t>
      </w:r>
      <w:r w:rsidRPr="00255E6E">
        <w:rPr>
          <w:rFonts w:ascii="Times New Roman" w:hAnsi="Times New Roman"/>
          <w:sz w:val="28"/>
          <w:szCs w:val="28"/>
        </w:rPr>
        <w:t xml:space="preserve"> В связи, с чем вопрос формирования эффективного управления земельными ресурсами </w:t>
      </w:r>
      <w:r>
        <w:rPr>
          <w:rFonts w:ascii="Times New Roman" w:hAnsi="Times New Roman"/>
          <w:sz w:val="28"/>
          <w:szCs w:val="28"/>
        </w:rPr>
        <w:t>является приоритетным</w:t>
      </w:r>
      <w:r w:rsidRPr="00255E6E">
        <w:rPr>
          <w:rFonts w:ascii="Times New Roman" w:hAnsi="Times New Roman"/>
          <w:sz w:val="28"/>
          <w:szCs w:val="28"/>
        </w:rPr>
        <w:t xml:space="preserve"> для района.</w:t>
      </w:r>
    </w:p>
    <w:p w:rsidR="00B57401" w:rsidRDefault="00B57401" w:rsidP="00B57401">
      <w:pPr>
        <w:autoSpaceDE w:val="0"/>
        <w:autoSpaceDN w:val="0"/>
        <w:adjustRightInd w:val="0"/>
        <w:ind w:firstLine="709"/>
        <w:jc w:val="both"/>
        <w:outlineLvl w:val="1"/>
        <w:rPr>
          <w:rFonts w:ascii="Times New Roman" w:hAnsi="Times New Roman"/>
          <w:sz w:val="28"/>
          <w:szCs w:val="28"/>
        </w:rPr>
      </w:pPr>
      <w:r w:rsidRPr="00255E6E">
        <w:rPr>
          <w:rFonts w:ascii="Times New Roman" w:hAnsi="Times New Roman"/>
          <w:sz w:val="28"/>
          <w:szCs w:val="28"/>
        </w:rPr>
        <w:t>Общая площадь земель в админис</w:t>
      </w:r>
      <w:r>
        <w:rPr>
          <w:rFonts w:ascii="Times New Roman" w:hAnsi="Times New Roman"/>
          <w:sz w:val="28"/>
          <w:szCs w:val="28"/>
        </w:rPr>
        <w:t>тративных границах составляет 4</w:t>
      </w:r>
      <w:r w:rsidRPr="00255E6E">
        <w:rPr>
          <w:rFonts w:ascii="Times New Roman" w:hAnsi="Times New Roman"/>
          <w:sz w:val="28"/>
          <w:szCs w:val="28"/>
        </w:rPr>
        <w:t>5</w:t>
      </w:r>
      <w:r>
        <w:rPr>
          <w:rFonts w:ascii="Times New Roman" w:hAnsi="Times New Roman"/>
          <w:sz w:val="28"/>
          <w:szCs w:val="28"/>
        </w:rPr>
        <w:t> </w:t>
      </w:r>
      <w:r w:rsidRPr="00255E6E">
        <w:rPr>
          <w:rFonts w:ascii="Times New Roman" w:hAnsi="Times New Roman"/>
          <w:sz w:val="28"/>
          <w:szCs w:val="28"/>
        </w:rPr>
        <w:t>977,3 тыс. га. В структуре земельного фонда района выделены категории земель в зависимости от целевого назначения, что позволяет осуществлять контроль за режимом их использования. Наибольшую долю в структуре земельного фонда занимают земли лесного фонда (83,8%). На остальные к</w:t>
      </w:r>
      <w:r>
        <w:rPr>
          <w:rFonts w:ascii="Times New Roman" w:hAnsi="Times New Roman"/>
          <w:sz w:val="28"/>
          <w:szCs w:val="28"/>
        </w:rPr>
        <w:t>атегории земель приходится 16,2</w:t>
      </w:r>
      <w:r w:rsidRPr="00255E6E">
        <w:rPr>
          <w:rFonts w:ascii="Times New Roman" w:hAnsi="Times New Roman"/>
          <w:sz w:val="28"/>
          <w:szCs w:val="28"/>
        </w:rPr>
        <w:t xml:space="preserve">%. </w:t>
      </w:r>
    </w:p>
    <w:p w:rsidR="00B57401" w:rsidRPr="00255E6E" w:rsidRDefault="00B57401" w:rsidP="00B57401">
      <w:pPr>
        <w:autoSpaceDE w:val="0"/>
        <w:autoSpaceDN w:val="0"/>
        <w:adjustRightInd w:val="0"/>
        <w:ind w:firstLine="709"/>
        <w:jc w:val="both"/>
        <w:outlineLvl w:val="1"/>
        <w:rPr>
          <w:rFonts w:ascii="Times New Roman" w:hAnsi="Times New Roman"/>
          <w:sz w:val="28"/>
          <w:szCs w:val="28"/>
        </w:rPr>
      </w:pPr>
      <w:r w:rsidRPr="00255E6E">
        <w:rPr>
          <w:rFonts w:ascii="Times New Roman" w:hAnsi="Times New Roman"/>
          <w:sz w:val="28"/>
          <w:szCs w:val="28"/>
        </w:rPr>
        <w:t xml:space="preserve">В связи с ограниченностью земельно-ресурсного потенциала одним из основных направлений политики муниципального образования </w:t>
      </w:r>
      <w:r>
        <w:rPr>
          <w:rFonts w:ascii="Times New Roman" w:hAnsi="Times New Roman"/>
          <w:sz w:val="28"/>
          <w:szCs w:val="28"/>
        </w:rPr>
        <w:t>является</w:t>
      </w:r>
      <w:r w:rsidRPr="00255E6E">
        <w:rPr>
          <w:rFonts w:ascii="Times New Roman" w:hAnsi="Times New Roman"/>
          <w:sz w:val="28"/>
          <w:szCs w:val="28"/>
        </w:rPr>
        <w:t xml:space="preserve"> рациональное использование земельных ресурсов, обеспечивающе</w:t>
      </w:r>
      <w:r>
        <w:rPr>
          <w:rFonts w:ascii="Times New Roman" w:hAnsi="Times New Roman"/>
          <w:sz w:val="28"/>
          <w:szCs w:val="28"/>
        </w:rPr>
        <w:t>е</w:t>
      </w:r>
      <w:r w:rsidRPr="00255E6E">
        <w:rPr>
          <w:rFonts w:ascii="Times New Roman" w:hAnsi="Times New Roman"/>
          <w:sz w:val="28"/>
          <w:szCs w:val="28"/>
        </w:rPr>
        <w:t xml:space="preserve"> динамичное социально-экономическое развитие района.</w:t>
      </w:r>
    </w:p>
    <w:p w:rsidR="00B57401" w:rsidRDefault="00B57401" w:rsidP="00B57401">
      <w:pPr>
        <w:pStyle w:val="formattext"/>
        <w:shd w:val="clear" w:color="auto" w:fill="FFFFFF"/>
        <w:spacing w:before="0" w:beforeAutospacing="0" w:after="0" w:afterAutospacing="0" w:line="315" w:lineRule="atLeast"/>
        <w:ind w:firstLine="709"/>
        <w:jc w:val="both"/>
        <w:textAlignment w:val="baseline"/>
        <w:rPr>
          <w:spacing w:val="2"/>
          <w:sz w:val="28"/>
          <w:szCs w:val="28"/>
        </w:rPr>
      </w:pPr>
      <w:r w:rsidRPr="00ED0AD5">
        <w:rPr>
          <w:spacing w:val="2"/>
          <w:sz w:val="28"/>
          <w:szCs w:val="28"/>
        </w:rPr>
        <w:t xml:space="preserve">В период с 2013 по 2014 годы на территории района вовлечено в оборот </w:t>
      </w:r>
      <w:r>
        <w:rPr>
          <w:spacing w:val="2"/>
          <w:sz w:val="28"/>
          <w:szCs w:val="28"/>
        </w:rPr>
        <w:t xml:space="preserve">и предоставлено гражданам и юридическим лицам на правах аренды, собственности, постоянного (бессрочного) пользования </w:t>
      </w:r>
      <w:r w:rsidRPr="00ED0AD5">
        <w:rPr>
          <w:spacing w:val="2"/>
          <w:sz w:val="28"/>
          <w:szCs w:val="28"/>
        </w:rPr>
        <w:t>624 земельных участк</w:t>
      </w:r>
      <w:r>
        <w:rPr>
          <w:spacing w:val="2"/>
          <w:sz w:val="28"/>
          <w:szCs w:val="28"/>
        </w:rPr>
        <w:t>а</w:t>
      </w:r>
      <w:r w:rsidRPr="00ED0AD5">
        <w:rPr>
          <w:spacing w:val="2"/>
          <w:sz w:val="28"/>
          <w:szCs w:val="28"/>
        </w:rPr>
        <w:t xml:space="preserve"> общей площадью 3478,21 га. </w:t>
      </w:r>
    </w:p>
    <w:p w:rsidR="00B57401" w:rsidRPr="00ED0AD5" w:rsidRDefault="00B57401" w:rsidP="00B57401">
      <w:pPr>
        <w:pStyle w:val="formattext"/>
        <w:shd w:val="clear" w:color="auto" w:fill="FFFFFF"/>
        <w:spacing w:before="0" w:beforeAutospacing="0" w:after="0" w:afterAutospacing="0" w:line="315" w:lineRule="atLeast"/>
        <w:ind w:firstLine="709"/>
        <w:jc w:val="both"/>
        <w:textAlignment w:val="baseline"/>
        <w:rPr>
          <w:spacing w:val="2"/>
          <w:sz w:val="28"/>
          <w:szCs w:val="28"/>
        </w:rPr>
      </w:pPr>
      <w:r w:rsidRPr="00ED0AD5">
        <w:rPr>
          <w:spacing w:val="2"/>
          <w:sz w:val="28"/>
          <w:szCs w:val="28"/>
        </w:rPr>
        <w:t xml:space="preserve">По состоянию на 01.01.2014 </w:t>
      </w:r>
      <w:r>
        <w:rPr>
          <w:spacing w:val="2"/>
          <w:sz w:val="28"/>
          <w:szCs w:val="28"/>
        </w:rPr>
        <w:t>в</w:t>
      </w:r>
      <w:r w:rsidRPr="00ED0AD5">
        <w:rPr>
          <w:spacing w:val="2"/>
          <w:sz w:val="28"/>
          <w:szCs w:val="28"/>
        </w:rPr>
        <w:t xml:space="preserve"> реестре имущества муниципальной казны Ханты-Мансийского района учтено 223 земельных участках общей площадью 831,04 га</w:t>
      </w:r>
      <w:r>
        <w:rPr>
          <w:spacing w:val="2"/>
          <w:sz w:val="28"/>
          <w:szCs w:val="28"/>
        </w:rPr>
        <w:t>, являющихся муниципальной собственностью Ханты-Мансийского района</w:t>
      </w:r>
      <w:r w:rsidRPr="00ED0AD5">
        <w:rPr>
          <w:spacing w:val="2"/>
          <w:sz w:val="28"/>
          <w:szCs w:val="28"/>
        </w:rPr>
        <w:t>.</w:t>
      </w:r>
    </w:p>
    <w:p w:rsidR="00B57401" w:rsidRPr="00ED0AD5" w:rsidRDefault="00B57401" w:rsidP="00B57401">
      <w:pPr>
        <w:ind w:firstLine="709"/>
        <w:jc w:val="both"/>
        <w:rPr>
          <w:rFonts w:ascii="Times New Roman" w:hAnsi="Times New Roman"/>
          <w:sz w:val="28"/>
          <w:szCs w:val="28"/>
        </w:rPr>
      </w:pPr>
      <w:r w:rsidRPr="00ED0AD5">
        <w:rPr>
          <w:rFonts w:ascii="Times New Roman" w:hAnsi="Times New Roman"/>
          <w:sz w:val="28"/>
          <w:szCs w:val="28"/>
        </w:rPr>
        <w:t>Существенный вклад в увеличение доходной части бюджета будет достигнут за счет увеличения доли сформированных земельных участков и предоставления их в пользование</w:t>
      </w:r>
      <w:r>
        <w:rPr>
          <w:rFonts w:ascii="Times New Roman" w:hAnsi="Times New Roman"/>
          <w:sz w:val="28"/>
          <w:szCs w:val="28"/>
        </w:rPr>
        <w:t xml:space="preserve"> юридическим лицам и гражданам</w:t>
      </w:r>
      <w:r w:rsidRPr="00ED0AD5">
        <w:rPr>
          <w:rFonts w:ascii="Times New Roman" w:hAnsi="Times New Roman"/>
          <w:sz w:val="28"/>
          <w:szCs w:val="28"/>
        </w:rPr>
        <w:t xml:space="preserve">. </w:t>
      </w:r>
    </w:p>
    <w:p w:rsidR="00B57401" w:rsidRPr="00ED0AD5" w:rsidRDefault="00B57401" w:rsidP="00B57401">
      <w:pPr>
        <w:ind w:firstLine="709"/>
        <w:jc w:val="both"/>
        <w:rPr>
          <w:rFonts w:ascii="Times New Roman" w:hAnsi="Times New Roman"/>
          <w:b/>
          <w:sz w:val="28"/>
          <w:szCs w:val="28"/>
        </w:rPr>
      </w:pPr>
      <w:r w:rsidRPr="00ED0AD5">
        <w:rPr>
          <w:rFonts w:ascii="Times New Roman" w:hAnsi="Times New Roman"/>
          <w:sz w:val="28"/>
          <w:szCs w:val="28"/>
        </w:rPr>
        <w:t xml:space="preserve"> Формирование земельных участков и внесение всех необходимых сведений о них в государственный кадастр недвижимости повлияет на рост налогообложения и увеличения доходной базы бюджета в части поступления земельного налога и платежей арендной платы,</w:t>
      </w:r>
      <w:r>
        <w:rPr>
          <w:rFonts w:ascii="Times New Roman" w:hAnsi="Times New Roman"/>
          <w:sz w:val="28"/>
          <w:szCs w:val="28"/>
        </w:rPr>
        <w:t xml:space="preserve"> по предварительным оценкам</w:t>
      </w:r>
      <w:r w:rsidRPr="00ED0AD5">
        <w:rPr>
          <w:rFonts w:ascii="Times New Roman" w:hAnsi="Times New Roman"/>
          <w:sz w:val="28"/>
          <w:szCs w:val="28"/>
        </w:rPr>
        <w:t xml:space="preserve"> ожидаемый объем  поступлений земельного налога к 2018 году </w:t>
      </w:r>
      <w:r>
        <w:rPr>
          <w:rFonts w:ascii="Times New Roman" w:hAnsi="Times New Roman"/>
          <w:sz w:val="28"/>
          <w:szCs w:val="28"/>
        </w:rPr>
        <w:t xml:space="preserve">может </w:t>
      </w:r>
      <w:r w:rsidRPr="00ED0AD5">
        <w:rPr>
          <w:rFonts w:ascii="Times New Roman" w:hAnsi="Times New Roman"/>
          <w:sz w:val="28"/>
          <w:szCs w:val="28"/>
        </w:rPr>
        <w:t>составит</w:t>
      </w:r>
      <w:r>
        <w:rPr>
          <w:rFonts w:ascii="Times New Roman" w:hAnsi="Times New Roman"/>
          <w:sz w:val="28"/>
          <w:szCs w:val="28"/>
        </w:rPr>
        <w:t>ь</w:t>
      </w:r>
      <w:r w:rsidRPr="00ED0AD5">
        <w:rPr>
          <w:rFonts w:ascii="Times New Roman" w:hAnsi="Times New Roman"/>
          <w:sz w:val="28"/>
          <w:szCs w:val="28"/>
        </w:rPr>
        <w:t xml:space="preserve"> 5486,3 тыс</w:t>
      </w:r>
      <w:r>
        <w:rPr>
          <w:rFonts w:ascii="Times New Roman" w:hAnsi="Times New Roman"/>
          <w:sz w:val="28"/>
          <w:szCs w:val="28"/>
        </w:rPr>
        <w:t>.</w:t>
      </w:r>
      <w:r w:rsidRPr="00ED0AD5">
        <w:rPr>
          <w:rFonts w:ascii="Times New Roman" w:hAnsi="Times New Roman"/>
          <w:sz w:val="28"/>
          <w:szCs w:val="28"/>
        </w:rPr>
        <w:t xml:space="preserve"> рублей, арендной платы 51</w:t>
      </w:r>
      <w:r>
        <w:rPr>
          <w:rFonts w:ascii="Times New Roman" w:hAnsi="Times New Roman"/>
          <w:sz w:val="28"/>
          <w:szCs w:val="28"/>
        </w:rPr>
        <w:t> </w:t>
      </w:r>
      <w:r w:rsidRPr="00ED0AD5">
        <w:rPr>
          <w:rFonts w:ascii="Times New Roman" w:hAnsi="Times New Roman"/>
          <w:sz w:val="28"/>
          <w:szCs w:val="28"/>
        </w:rPr>
        <w:t>800 тыс</w:t>
      </w:r>
      <w:r>
        <w:rPr>
          <w:rFonts w:ascii="Times New Roman" w:hAnsi="Times New Roman"/>
          <w:sz w:val="28"/>
          <w:szCs w:val="28"/>
        </w:rPr>
        <w:t>.</w:t>
      </w:r>
      <w:r w:rsidRPr="00ED0AD5">
        <w:rPr>
          <w:rFonts w:ascii="Times New Roman" w:hAnsi="Times New Roman"/>
          <w:sz w:val="28"/>
          <w:szCs w:val="28"/>
        </w:rPr>
        <w:t xml:space="preserve"> рублей.</w:t>
      </w:r>
    </w:p>
    <w:p w:rsidR="00B57401" w:rsidRPr="00ED0AD5" w:rsidRDefault="00B57401" w:rsidP="00B57401">
      <w:pPr>
        <w:ind w:firstLine="709"/>
        <w:jc w:val="both"/>
        <w:rPr>
          <w:rFonts w:ascii="Times New Roman" w:hAnsi="Times New Roman"/>
          <w:sz w:val="28"/>
          <w:szCs w:val="28"/>
        </w:rPr>
      </w:pPr>
      <w:r w:rsidRPr="00ED0AD5">
        <w:rPr>
          <w:rFonts w:ascii="Times New Roman" w:hAnsi="Times New Roman"/>
          <w:sz w:val="28"/>
          <w:szCs w:val="28"/>
        </w:rPr>
        <w:t>По состоянию на 01.01.2013 всего в Ханты-Мансийском районе насчитывается 1</w:t>
      </w:r>
      <w:r>
        <w:rPr>
          <w:rFonts w:ascii="Times New Roman" w:hAnsi="Times New Roman"/>
          <w:sz w:val="28"/>
          <w:szCs w:val="28"/>
        </w:rPr>
        <w:t> </w:t>
      </w:r>
      <w:r w:rsidRPr="00ED0AD5">
        <w:rPr>
          <w:rFonts w:ascii="Times New Roman" w:hAnsi="Times New Roman"/>
          <w:sz w:val="28"/>
          <w:szCs w:val="28"/>
        </w:rPr>
        <w:t xml:space="preserve">334 многоквартирных жилых дома. В соответствии с п.4 ст.16 Федерального закона от 29.12.2004 №189-ФЗ «О введении в действие Жилищного кодекса», формирование земельного участка, на котором расположен многоквартирный дом, осуществляется органами государственной власти или органами местного самоуправления. </w:t>
      </w:r>
      <w:r w:rsidRPr="00ED0AD5">
        <w:rPr>
          <w:rFonts w:ascii="Times New Roman" w:hAnsi="Times New Roman"/>
          <w:sz w:val="28"/>
          <w:szCs w:val="28"/>
        </w:rPr>
        <w:lastRenderedPageBreak/>
        <w:t>Соответственно муниципальные образования вправе осуществлять организацию и финансирование мероприятий по выполнению в отношении земельных участков работ, в результате которых обеспечивается подготовка документов, содержащих необходимые для осуществления государственного кадастрового учета сведения.</w:t>
      </w:r>
    </w:p>
    <w:p w:rsidR="00B57401" w:rsidRPr="00D17FC9" w:rsidRDefault="00B57401" w:rsidP="00B57401">
      <w:pPr>
        <w:autoSpaceDE w:val="0"/>
        <w:autoSpaceDN w:val="0"/>
        <w:adjustRightInd w:val="0"/>
        <w:ind w:firstLine="709"/>
        <w:jc w:val="both"/>
        <w:outlineLvl w:val="1"/>
        <w:rPr>
          <w:rFonts w:ascii="Times New Roman" w:hAnsi="Times New Roman"/>
          <w:sz w:val="28"/>
          <w:szCs w:val="28"/>
        </w:rPr>
      </w:pPr>
      <w:r w:rsidRPr="00D17FC9">
        <w:rPr>
          <w:rFonts w:ascii="Times New Roman" w:hAnsi="Times New Roman"/>
          <w:sz w:val="28"/>
          <w:szCs w:val="28"/>
        </w:rPr>
        <w:t>Муниципальная программа является организационной основой реализации в Ханты-Мансийском районе  тенденции развития земельных отношений и обеспечения эффективного управления земельными ресурсами.</w:t>
      </w:r>
    </w:p>
    <w:p w:rsidR="00B57401" w:rsidRDefault="00B57401" w:rsidP="00B57401">
      <w:pPr>
        <w:autoSpaceDE w:val="0"/>
        <w:autoSpaceDN w:val="0"/>
        <w:adjustRightInd w:val="0"/>
        <w:ind w:firstLine="709"/>
        <w:jc w:val="both"/>
        <w:outlineLvl w:val="1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Программа </w:t>
      </w:r>
      <w:r w:rsidRPr="00D17FC9">
        <w:rPr>
          <w:rFonts w:ascii="Times New Roman" w:hAnsi="Times New Roman"/>
          <w:sz w:val="28"/>
          <w:szCs w:val="28"/>
        </w:rPr>
        <w:t>направлена на создание системы эффективного и рационального использования и управления земельными ресурсами и иной недвижимостью в интересах укрепления экономики, повышения благосостояния граждан, обеспечения государственных гарантий прав собственности и иных вещных прав на недвижимое имущество, формирования полного и достоверного источника информации о земельных участках и объектах недвижимости, а также на совершенствование муниципальных  услуг, оказываемых гражданам и юридическим лицам.</w:t>
      </w:r>
    </w:p>
    <w:p w:rsidR="00B57401" w:rsidRPr="007C7CBF" w:rsidRDefault="00B57401" w:rsidP="00B57401">
      <w:pPr>
        <w:ind w:firstLine="709"/>
        <w:jc w:val="both"/>
        <w:rPr>
          <w:rFonts w:ascii="Times New Roman" w:hAnsi="Times New Roman"/>
          <w:sz w:val="28"/>
          <w:szCs w:val="28"/>
        </w:rPr>
      </w:pPr>
    </w:p>
    <w:p w:rsidR="00B57401" w:rsidRDefault="00B57401" w:rsidP="00B57401">
      <w:pPr>
        <w:autoSpaceDE w:val="0"/>
        <w:autoSpaceDN w:val="0"/>
        <w:adjustRightInd w:val="0"/>
        <w:ind w:firstLine="567"/>
        <w:jc w:val="center"/>
        <w:outlineLvl w:val="1"/>
        <w:rPr>
          <w:rFonts w:ascii="Times New Roman" w:hAnsi="Times New Roman"/>
          <w:b/>
          <w:sz w:val="28"/>
          <w:szCs w:val="28"/>
        </w:rPr>
      </w:pPr>
      <w:r w:rsidRPr="00605009">
        <w:rPr>
          <w:rFonts w:ascii="Times New Roman" w:hAnsi="Times New Roman"/>
          <w:b/>
          <w:sz w:val="28"/>
          <w:szCs w:val="28"/>
        </w:rPr>
        <w:t>2. Цели, задачи и показатели их достижения</w:t>
      </w:r>
    </w:p>
    <w:p w:rsidR="00B57401" w:rsidRPr="00605009" w:rsidRDefault="00B57401" w:rsidP="00B57401">
      <w:pPr>
        <w:autoSpaceDE w:val="0"/>
        <w:autoSpaceDN w:val="0"/>
        <w:adjustRightInd w:val="0"/>
        <w:ind w:firstLine="567"/>
        <w:jc w:val="center"/>
        <w:outlineLvl w:val="1"/>
        <w:rPr>
          <w:rFonts w:ascii="Times New Roman" w:hAnsi="Times New Roman"/>
          <w:b/>
          <w:sz w:val="28"/>
          <w:szCs w:val="28"/>
        </w:rPr>
      </w:pPr>
    </w:p>
    <w:p w:rsidR="00B57401" w:rsidRPr="00605009" w:rsidRDefault="00B57401" w:rsidP="00B57401">
      <w:pPr>
        <w:ind w:firstLine="709"/>
        <w:jc w:val="both"/>
        <w:rPr>
          <w:rFonts w:ascii="Times New Roman" w:hAnsi="Times New Roman"/>
          <w:sz w:val="28"/>
          <w:szCs w:val="28"/>
        </w:rPr>
      </w:pPr>
      <w:r w:rsidRPr="00605009">
        <w:rPr>
          <w:rFonts w:ascii="Times New Roman" w:hAnsi="Times New Roman"/>
          <w:sz w:val="28"/>
          <w:szCs w:val="28"/>
        </w:rPr>
        <w:t>Основными целями реализации Программы являются:</w:t>
      </w:r>
    </w:p>
    <w:p w:rsidR="00B57401" w:rsidRPr="00605009" w:rsidRDefault="00B57401" w:rsidP="00B57401">
      <w:pPr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1) У</w:t>
      </w:r>
      <w:r w:rsidRPr="00605009">
        <w:rPr>
          <w:rFonts w:ascii="Times New Roman" w:hAnsi="Times New Roman"/>
          <w:sz w:val="28"/>
          <w:szCs w:val="28"/>
        </w:rPr>
        <w:t xml:space="preserve">величение собственной доходной базы бюджета Ханты-Мансийского района увеличением налоговых (земельный налог) и неналоговых (арендная плата) доходов бюджета Ханты-Мансийского района и бюджетов сельских поселений;    </w:t>
      </w:r>
    </w:p>
    <w:p w:rsidR="00B57401" w:rsidRPr="00605009" w:rsidRDefault="00B57401" w:rsidP="00B57401">
      <w:pPr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2) Ф</w:t>
      </w:r>
      <w:r w:rsidRPr="00605009">
        <w:rPr>
          <w:rFonts w:ascii="Times New Roman" w:hAnsi="Times New Roman"/>
          <w:sz w:val="28"/>
          <w:szCs w:val="28"/>
        </w:rPr>
        <w:t>ормирование на территории Ханты-Мансийского района возможности беспрепятственного предоставления земельных участков для целей строительства и для целей не связанных со строительством;</w:t>
      </w:r>
    </w:p>
    <w:p w:rsidR="00B57401" w:rsidRPr="00605009" w:rsidRDefault="00B57401" w:rsidP="00B57401">
      <w:pPr>
        <w:ind w:firstLine="709"/>
        <w:jc w:val="both"/>
        <w:rPr>
          <w:rFonts w:ascii="Times New Roman" w:hAnsi="Times New Roman"/>
          <w:sz w:val="28"/>
          <w:szCs w:val="28"/>
        </w:rPr>
      </w:pPr>
      <w:r w:rsidRPr="00605009">
        <w:rPr>
          <w:rFonts w:ascii="Times New Roman" w:hAnsi="Times New Roman"/>
          <w:sz w:val="28"/>
          <w:szCs w:val="28"/>
        </w:rPr>
        <w:t>Для достижения данных целей необходимо решение следующих задач:</w:t>
      </w:r>
    </w:p>
    <w:p w:rsidR="00B57401" w:rsidRPr="00605009" w:rsidRDefault="00B57401" w:rsidP="00B57401">
      <w:pPr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1) Р</w:t>
      </w:r>
      <w:r w:rsidRPr="00605009">
        <w:rPr>
          <w:rFonts w:ascii="Times New Roman" w:hAnsi="Times New Roman"/>
          <w:sz w:val="28"/>
          <w:szCs w:val="28"/>
        </w:rPr>
        <w:t>азграничение государственной собственности на землю: государственная регистрация права собственности Ханты-Мансийского района и собственности сельских поселений на земельные участки;</w:t>
      </w:r>
    </w:p>
    <w:p w:rsidR="00B57401" w:rsidRPr="00605009" w:rsidRDefault="00B57401" w:rsidP="00B57401">
      <w:pPr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2) П</w:t>
      </w:r>
      <w:r w:rsidRPr="00605009">
        <w:rPr>
          <w:rFonts w:ascii="Times New Roman" w:hAnsi="Times New Roman"/>
          <w:sz w:val="28"/>
          <w:szCs w:val="28"/>
        </w:rPr>
        <w:t>роведение землеустроительных и кадастровых работ, работ по корректировке (актуализации) топографической съемки, работ по оценке земельных участков.</w:t>
      </w:r>
    </w:p>
    <w:p w:rsidR="00B57401" w:rsidRPr="00605009" w:rsidRDefault="00B57401" w:rsidP="00B57401">
      <w:pPr>
        <w:ind w:firstLine="709"/>
        <w:jc w:val="both"/>
        <w:rPr>
          <w:rFonts w:ascii="Times New Roman" w:hAnsi="Times New Roman"/>
          <w:sz w:val="28"/>
          <w:szCs w:val="28"/>
        </w:rPr>
      </w:pPr>
      <w:r w:rsidRPr="00605009">
        <w:rPr>
          <w:rFonts w:ascii="Times New Roman" w:hAnsi="Times New Roman"/>
          <w:sz w:val="28"/>
          <w:szCs w:val="28"/>
        </w:rPr>
        <w:t>Эффективность решения задачи будет проверена через д</w:t>
      </w:r>
      <w:r>
        <w:rPr>
          <w:rFonts w:ascii="Times New Roman" w:hAnsi="Times New Roman"/>
          <w:sz w:val="28"/>
          <w:szCs w:val="28"/>
        </w:rPr>
        <w:t>остижение следующих показателей:</w:t>
      </w:r>
    </w:p>
    <w:p w:rsidR="00B57401" w:rsidRPr="00650780" w:rsidRDefault="00B57401" w:rsidP="00B57401">
      <w:pPr>
        <w:ind w:firstLine="709"/>
        <w:jc w:val="both"/>
        <w:rPr>
          <w:rFonts w:ascii="Times New Roman" w:hAnsi="Times New Roman"/>
          <w:sz w:val="28"/>
          <w:szCs w:val="28"/>
        </w:rPr>
      </w:pPr>
      <w:r w:rsidRPr="00650780">
        <w:rPr>
          <w:rFonts w:ascii="Times New Roman" w:hAnsi="Times New Roman"/>
          <w:sz w:val="28"/>
          <w:szCs w:val="28"/>
        </w:rPr>
        <w:t>1) Количество земельных участков (под объектами муниципальной собственности, для муниципальных нужд), на которые зарегистрировано право муниципальной собственности. Расчет целевого показателя осуществляется по следующей методике - рассчитывается исходя из годовых объемов финансиро</w:t>
      </w:r>
      <w:r>
        <w:rPr>
          <w:rFonts w:ascii="Times New Roman" w:hAnsi="Times New Roman"/>
          <w:sz w:val="28"/>
          <w:szCs w:val="28"/>
        </w:rPr>
        <w:t>вания на мероприятие программы «</w:t>
      </w:r>
      <w:r w:rsidRPr="00650780">
        <w:rPr>
          <w:rFonts w:ascii="Times New Roman" w:hAnsi="Times New Roman"/>
          <w:sz w:val="28"/>
          <w:szCs w:val="28"/>
        </w:rPr>
        <w:t xml:space="preserve">Проведение кадастровых работ (межевание) земельных участков (под </w:t>
      </w:r>
      <w:r w:rsidRPr="00650780">
        <w:rPr>
          <w:rFonts w:ascii="Times New Roman" w:hAnsi="Times New Roman"/>
          <w:sz w:val="28"/>
          <w:szCs w:val="28"/>
        </w:rPr>
        <w:lastRenderedPageBreak/>
        <w:t>объектами муниципальной собственности, для муниципальных нужд, земельных участков, государственная собственн</w:t>
      </w:r>
      <w:r>
        <w:rPr>
          <w:rFonts w:ascii="Times New Roman" w:hAnsi="Times New Roman"/>
          <w:sz w:val="28"/>
          <w:szCs w:val="28"/>
        </w:rPr>
        <w:t>ость на которые не разграничена»</w:t>
      </w:r>
      <w:r w:rsidRPr="00650780">
        <w:rPr>
          <w:rFonts w:ascii="Times New Roman" w:hAnsi="Times New Roman"/>
          <w:sz w:val="28"/>
          <w:szCs w:val="28"/>
        </w:rPr>
        <w:t xml:space="preserve"> с учетом средней цены выполнения работ полученной по результатам проводимых закупок в рамках Федерального закона</w:t>
      </w:r>
      <w:r>
        <w:rPr>
          <w:rFonts w:ascii="Times New Roman" w:hAnsi="Times New Roman"/>
          <w:sz w:val="28"/>
          <w:szCs w:val="28"/>
        </w:rPr>
        <w:t xml:space="preserve"> от 05.04.2013 №44-ФЗ «</w:t>
      </w:r>
      <w:r w:rsidRPr="00650780">
        <w:rPr>
          <w:rFonts w:ascii="Times New Roman" w:hAnsi="Times New Roman"/>
          <w:sz w:val="28"/>
          <w:szCs w:val="28"/>
        </w:rPr>
        <w:t>О контрактной системе в сфере закупок товаров, работ, услуг для обеспечения госуд</w:t>
      </w:r>
      <w:r>
        <w:rPr>
          <w:rFonts w:ascii="Times New Roman" w:hAnsi="Times New Roman"/>
          <w:sz w:val="28"/>
          <w:szCs w:val="28"/>
        </w:rPr>
        <w:t>арственных и муниципальных нужд»</w:t>
      </w:r>
      <w:r w:rsidRPr="00650780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    (</w:t>
      </w:r>
      <w:r w:rsidRPr="00650780">
        <w:rPr>
          <w:rFonts w:ascii="Times New Roman" w:hAnsi="Times New Roman"/>
          <w:sz w:val="28"/>
          <w:szCs w:val="28"/>
        </w:rPr>
        <w:t>от 15 до 30 тыс.руб.).</w:t>
      </w:r>
    </w:p>
    <w:p w:rsidR="00B57401" w:rsidRPr="00650780" w:rsidRDefault="00B57401" w:rsidP="00B57401">
      <w:pPr>
        <w:ind w:firstLine="709"/>
        <w:jc w:val="both"/>
        <w:rPr>
          <w:rFonts w:ascii="Times New Roman" w:hAnsi="Times New Roman"/>
          <w:sz w:val="28"/>
          <w:szCs w:val="28"/>
        </w:rPr>
      </w:pPr>
      <w:r w:rsidRPr="00650780">
        <w:rPr>
          <w:rFonts w:ascii="Times New Roman" w:hAnsi="Times New Roman"/>
          <w:sz w:val="28"/>
          <w:szCs w:val="28"/>
        </w:rPr>
        <w:t>2) Количество граждан, зарегистрировавших право собственности на земельные участки в рамках реализации Федерального закона от 30.06.2006 № 93-ФЗ «Дачная амнистия». Расчет целевого показателя осуществляется по следующей методике - рассчитывается исходя из годовых объемов финансиро</w:t>
      </w:r>
      <w:r>
        <w:rPr>
          <w:rFonts w:ascii="Times New Roman" w:hAnsi="Times New Roman"/>
          <w:sz w:val="28"/>
          <w:szCs w:val="28"/>
        </w:rPr>
        <w:t>вания на мероприятие программы «</w:t>
      </w:r>
      <w:r w:rsidRPr="00650780">
        <w:rPr>
          <w:rFonts w:ascii="Times New Roman" w:hAnsi="Times New Roman"/>
          <w:sz w:val="28"/>
          <w:szCs w:val="28"/>
        </w:rPr>
        <w:t>Проведение кадастровых работ (межевание) земельных участков (под объектами муниципальной собственности, для муниципальных нужд, земельных участков, государственная собственность на которые не разгра</w:t>
      </w:r>
      <w:r>
        <w:rPr>
          <w:rFonts w:ascii="Times New Roman" w:hAnsi="Times New Roman"/>
          <w:sz w:val="28"/>
          <w:szCs w:val="28"/>
        </w:rPr>
        <w:t>ничена»</w:t>
      </w:r>
      <w:r w:rsidRPr="00650780">
        <w:rPr>
          <w:rFonts w:ascii="Times New Roman" w:hAnsi="Times New Roman"/>
          <w:sz w:val="28"/>
          <w:szCs w:val="28"/>
        </w:rPr>
        <w:t xml:space="preserve"> с учетом средней цены выполнения работ полученной по результатам проводимых закупок в рамках Федерально</w:t>
      </w:r>
      <w:r>
        <w:rPr>
          <w:rFonts w:ascii="Times New Roman" w:hAnsi="Times New Roman"/>
          <w:sz w:val="28"/>
          <w:szCs w:val="28"/>
        </w:rPr>
        <w:t>го закона от 05.04.2013 №44-ФЗ «</w:t>
      </w:r>
      <w:r w:rsidRPr="00650780">
        <w:rPr>
          <w:rFonts w:ascii="Times New Roman" w:hAnsi="Times New Roman"/>
          <w:sz w:val="28"/>
          <w:szCs w:val="28"/>
        </w:rPr>
        <w:t>О контрактной системе в сфере закупок товаров, работ, услуг для обеспечения госуд</w:t>
      </w:r>
      <w:r>
        <w:rPr>
          <w:rFonts w:ascii="Times New Roman" w:hAnsi="Times New Roman"/>
          <w:sz w:val="28"/>
          <w:szCs w:val="28"/>
        </w:rPr>
        <w:t>арственных и муниципальных нужд»</w:t>
      </w:r>
      <w:r w:rsidRPr="00650780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   </w:t>
      </w:r>
      <w:r w:rsidRPr="00650780">
        <w:rPr>
          <w:rFonts w:ascii="Times New Roman" w:hAnsi="Times New Roman"/>
          <w:sz w:val="28"/>
          <w:szCs w:val="28"/>
        </w:rPr>
        <w:t>(от 9 до 10 тыс.руб.);</w:t>
      </w:r>
    </w:p>
    <w:p w:rsidR="00B57401" w:rsidRPr="00650780" w:rsidRDefault="00B57401" w:rsidP="00B57401">
      <w:pPr>
        <w:ind w:firstLine="709"/>
        <w:jc w:val="both"/>
        <w:rPr>
          <w:rFonts w:ascii="Times New Roman" w:hAnsi="Times New Roman"/>
          <w:sz w:val="28"/>
          <w:szCs w:val="28"/>
        </w:rPr>
      </w:pPr>
      <w:r w:rsidRPr="00650780">
        <w:rPr>
          <w:rFonts w:ascii="Times New Roman" w:hAnsi="Times New Roman"/>
          <w:sz w:val="28"/>
          <w:szCs w:val="28"/>
        </w:rPr>
        <w:t>3) Площадь территории, на которой проведена топографическая съемка (корректировка);</w:t>
      </w:r>
    </w:p>
    <w:p w:rsidR="00B57401" w:rsidRPr="00650780" w:rsidRDefault="00B57401" w:rsidP="00B57401">
      <w:pPr>
        <w:ind w:firstLine="709"/>
        <w:jc w:val="both"/>
        <w:rPr>
          <w:rFonts w:ascii="Times New Roman" w:hAnsi="Times New Roman"/>
          <w:sz w:val="28"/>
          <w:szCs w:val="28"/>
        </w:rPr>
      </w:pPr>
      <w:r w:rsidRPr="00650780">
        <w:rPr>
          <w:rFonts w:ascii="Times New Roman" w:hAnsi="Times New Roman"/>
          <w:sz w:val="28"/>
          <w:szCs w:val="28"/>
        </w:rPr>
        <w:t xml:space="preserve">4) Оценка земельных участков, находящихся в муниципальной собственности, для проведения аукционов. Расчет целевого показателя осуществляется по следующей методике - рассчитывается исходя из годовых объемов финансирования на мероприятие программы </w:t>
      </w:r>
      <w:r>
        <w:rPr>
          <w:rFonts w:ascii="Times New Roman" w:hAnsi="Times New Roman"/>
          <w:sz w:val="28"/>
          <w:szCs w:val="28"/>
        </w:rPr>
        <w:t>«</w:t>
      </w:r>
      <w:r w:rsidRPr="00650780">
        <w:rPr>
          <w:rFonts w:ascii="Times New Roman" w:hAnsi="Times New Roman"/>
          <w:sz w:val="28"/>
          <w:szCs w:val="28"/>
        </w:rPr>
        <w:t>Оценка земельных участков, находящихся в муниципальной собственности, земельных участков государственная собственность на которые не разграничена, для проведения аукционов</w:t>
      </w:r>
      <w:r>
        <w:rPr>
          <w:rFonts w:ascii="Times New Roman" w:hAnsi="Times New Roman"/>
          <w:sz w:val="28"/>
          <w:szCs w:val="28"/>
        </w:rPr>
        <w:t>»</w:t>
      </w:r>
      <w:r w:rsidRPr="00650780">
        <w:rPr>
          <w:rFonts w:ascii="Times New Roman" w:hAnsi="Times New Roman"/>
          <w:sz w:val="28"/>
          <w:szCs w:val="28"/>
        </w:rPr>
        <w:t xml:space="preserve"> с учетом средней цены выполнения работ полученной по результатам проводимых закупок в рамках Федерально</w:t>
      </w:r>
      <w:r>
        <w:rPr>
          <w:rFonts w:ascii="Times New Roman" w:hAnsi="Times New Roman"/>
          <w:sz w:val="28"/>
          <w:szCs w:val="28"/>
        </w:rPr>
        <w:t>го закона от 05.04.2013 №44-ФЗ «</w:t>
      </w:r>
      <w:r w:rsidRPr="00650780">
        <w:rPr>
          <w:rFonts w:ascii="Times New Roman" w:hAnsi="Times New Roman"/>
          <w:sz w:val="28"/>
          <w:szCs w:val="28"/>
        </w:rPr>
        <w:t xml:space="preserve">О контрактной системе в сфере закупок товаров, работ, услуг для обеспечения государственных и муниципальных </w:t>
      </w:r>
      <w:r>
        <w:rPr>
          <w:rFonts w:ascii="Times New Roman" w:hAnsi="Times New Roman"/>
          <w:sz w:val="28"/>
          <w:szCs w:val="28"/>
        </w:rPr>
        <w:t>нужд» (</w:t>
      </w:r>
      <w:r w:rsidRPr="00650780">
        <w:rPr>
          <w:rFonts w:ascii="Times New Roman" w:hAnsi="Times New Roman"/>
          <w:sz w:val="28"/>
          <w:szCs w:val="28"/>
        </w:rPr>
        <w:t>от 3 до 4 тыс.руб.);</w:t>
      </w:r>
    </w:p>
    <w:p w:rsidR="00B57401" w:rsidRPr="00650780" w:rsidRDefault="00B57401" w:rsidP="00B57401">
      <w:pPr>
        <w:ind w:firstLine="709"/>
        <w:jc w:val="both"/>
        <w:rPr>
          <w:rFonts w:ascii="Times New Roman" w:hAnsi="Times New Roman"/>
          <w:sz w:val="28"/>
          <w:szCs w:val="28"/>
        </w:rPr>
      </w:pPr>
      <w:r w:rsidRPr="00650780">
        <w:rPr>
          <w:rFonts w:ascii="Times New Roman" w:hAnsi="Times New Roman"/>
          <w:sz w:val="28"/>
          <w:szCs w:val="28"/>
        </w:rPr>
        <w:t>5) Количество приобретенных программных продуктов и приборов.</w:t>
      </w:r>
    </w:p>
    <w:p w:rsidR="00B57401" w:rsidRPr="00293FF9" w:rsidRDefault="00B57401" w:rsidP="00B57401">
      <w:pPr>
        <w:ind w:firstLine="709"/>
        <w:jc w:val="both"/>
        <w:rPr>
          <w:rFonts w:ascii="Times New Roman" w:hAnsi="Times New Roman"/>
          <w:sz w:val="28"/>
          <w:szCs w:val="28"/>
        </w:rPr>
      </w:pPr>
      <w:r w:rsidRPr="00650780">
        <w:rPr>
          <w:rFonts w:ascii="Times New Roman" w:hAnsi="Times New Roman"/>
          <w:sz w:val="28"/>
          <w:szCs w:val="28"/>
        </w:rPr>
        <w:t>Целевые показатели - количественные, методика наблюдения показателей – определяется исходя из расчетов по средней цене работ (услуг) и годовых объемов финансирования по мероприятиям, ведомственная статистика; источник данных – сведения и информация Департамента имущественных и земельных отношений администрации Ханты-Мансийского района.</w:t>
      </w:r>
      <w:r w:rsidRPr="00293FF9">
        <w:rPr>
          <w:rFonts w:ascii="Times New Roman" w:hAnsi="Times New Roman"/>
          <w:sz w:val="28"/>
          <w:szCs w:val="28"/>
        </w:rPr>
        <w:t xml:space="preserve"> </w:t>
      </w:r>
    </w:p>
    <w:p w:rsidR="00B57401" w:rsidRPr="00605009" w:rsidRDefault="00B57401" w:rsidP="00B57401">
      <w:pPr>
        <w:ind w:firstLine="709"/>
        <w:jc w:val="both"/>
        <w:rPr>
          <w:rFonts w:ascii="Times New Roman" w:hAnsi="Times New Roman"/>
          <w:sz w:val="28"/>
          <w:szCs w:val="28"/>
        </w:rPr>
      </w:pPr>
      <w:r w:rsidRPr="00293FF9">
        <w:rPr>
          <w:rFonts w:ascii="Times New Roman" w:hAnsi="Times New Roman"/>
          <w:sz w:val="28"/>
          <w:szCs w:val="28"/>
        </w:rPr>
        <w:t>Реализация Программы позволит создать эффективную систему управления земельными ресурсами, включая распоряжение земельными участками на территории Ханты-Мансийского района</w:t>
      </w:r>
      <w:r w:rsidRPr="00605009">
        <w:rPr>
          <w:rFonts w:ascii="Times New Roman" w:hAnsi="Times New Roman"/>
          <w:sz w:val="28"/>
          <w:szCs w:val="28"/>
        </w:rPr>
        <w:t xml:space="preserve">, обеспечить поступление доходов бюджета за счет эффективного и рационального использования земель района, а также сформировать полноценную </w:t>
      </w:r>
      <w:r w:rsidRPr="00605009">
        <w:rPr>
          <w:rFonts w:ascii="Times New Roman" w:hAnsi="Times New Roman"/>
          <w:sz w:val="28"/>
          <w:szCs w:val="28"/>
        </w:rPr>
        <w:lastRenderedPageBreak/>
        <w:t>информационную систему в отношений земельных участков и объектов, принадлежащих району, позволяющую принимать оптимальные управленческие решения, направленные на использование земельных участков и объектов.</w:t>
      </w:r>
    </w:p>
    <w:p w:rsidR="00B57401" w:rsidRPr="00056F55" w:rsidRDefault="00B57401" w:rsidP="00B57401">
      <w:pPr>
        <w:ind w:firstLine="709"/>
        <w:jc w:val="both"/>
        <w:rPr>
          <w:rFonts w:ascii="Times New Roman" w:hAnsi="Times New Roman"/>
          <w:sz w:val="28"/>
          <w:szCs w:val="28"/>
        </w:rPr>
      </w:pPr>
      <w:r w:rsidRPr="00605009">
        <w:rPr>
          <w:rFonts w:ascii="Times New Roman" w:hAnsi="Times New Roman"/>
          <w:sz w:val="28"/>
          <w:szCs w:val="28"/>
        </w:rPr>
        <w:t xml:space="preserve">Система показателей, характеризующих результаты реализации Программы, указана в таблице </w:t>
      </w:r>
      <w:r>
        <w:rPr>
          <w:rFonts w:ascii="Times New Roman" w:hAnsi="Times New Roman"/>
          <w:sz w:val="28"/>
          <w:szCs w:val="28"/>
        </w:rPr>
        <w:t>1.</w:t>
      </w:r>
    </w:p>
    <w:p w:rsidR="00B57401" w:rsidRPr="00605009" w:rsidRDefault="00B57401" w:rsidP="00B57401">
      <w:pPr>
        <w:ind w:firstLine="709"/>
        <w:jc w:val="both"/>
        <w:rPr>
          <w:rFonts w:ascii="Times New Roman" w:hAnsi="Times New Roman"/>
          <w:sz w:val="28"/>
          <w:szCs w:val="28"/>
        </w:rPr>
      </w:pPr>
    </w:p>
    <w:p w:rsidR="00B57401" w:rsidRPr="00056F55" w:rsidRDefault="00B57401" w:rsidP="00B57401">
      <w:pPr>
        <w:pStyle w:val="af"/>
        <w:numPr>
          <w:ilvl w:val="0"/>
          <w:numId w:val="17"/>
        </w:numPr>
        <w:autoSpaceDE w:val="0"/>
        <w:autoSpaceDN w:val="0"/>
        <w:adjustRightInd w:val="0"/>
        <w:jc w:val="center"/>
        <w:outlineLvl w:val="1"/>
        <w:rPr>
          <w:rFonts w:ascii="Times New Roman" w:hAnsi="Times New Roman"/>
          <w:b/>
          <w:sz w:val="28"/>
          <w:szCs w:val="28"/>
        </w:rPr>
      </w:pPr>
      <w:r w:rsidRPr="00056F55">
        <w:rPr>
          <w:rFonts w:ascii="Times New Roman" w:hAnsi="Times New Roman"/>
          <w:b/>
          <w:sz w:val="28"/>
          <w:szCs w:val="28"/>
        </w:rPr>
        <w:t>Характеристика основных мероприятий программы</w:t>
      </w:r>
    </w:p>
    <w:p w:rsidR="00B57401" w:rsidRPr="00056F55" w:rsidRDefault="00B57401" w:rsidP="00B57401">
      <w:pPr>
        <w:autoSpaceDE w:val="0"/>
        <w:autoSpaceDN w:val="0"/>
        <w:adjustRightInd w:val="0"/>
        <w:ind w:left="360"/>
        <w:outlineLvl w:val="1"/>
        <w:rPr>
          <w:rFonts w:ascii="Times New Roman" w:hAnsi="Times New Roman"/>
          <w:b/>
          <w:sz w:val="28"/>
          <w:szCs w:val="28"/>
        </w:rPr>
      </w:pPr>
    </w:p>
    <w:p w:rsidR="00B57401" w:rsidRPr="00605009" w:rsidRDefault="00B57401" w:rsidP="00B57401">
      <w:pPr>
        <w:widowControl w:val="0"/>
        <w:autoSpaceDE w:val="0"/>
        <w:autoSpaceDN w:val="0"/>
        <w:adjustRightInd w:val="0"/>
        <w:ind w:firstLine="709"/>
        <w:jc w:val="both"/>
        <w:rPr>
          <w:rFonts w:ascii="Times New Roman" w:hAnsi="Times New Roman"/>
          <w:sz w:val="28"/>
          <w:szCs w:val="28"/>
        </w:rPr>
      </w:pPr>
      <w:r w:rsidRPr="00605009">
        <w:rPr>
          <w:rFonts w:ascii="Times New Roman" w:hAnsi="Times New Roman"/>
          <w:sz w:val="28"/>
          <w:szCs w:val="28"/>
        </w:rPr>
        <w:t>Для обеспечения достижения заявленных целей и решения поставленных задач в программе предусмотрена реализация 5 основных мероприятий:</w:t>
      </w:r>
    </w:p>
    <w:p w:rsidR="00B57401" w:rsidRPr="00605009" w:rsidRDefault="00B57401" w:rsidP="00B57401">
      <w:pPr>
        <w:ind w:firstLine="709"/>
        <w:jc w:val="both"/>
        <w:rPr>
          <w:rFonts w:ascii="Times New Roman" w:hAnsi="Times New Roman"/>
          <w:sz w:val="28"/>
          <w:szCs w:val="28"/>
        </w:rPr>
      </w:pPr>
      <w:r w:rsidRPr="00605009">
        <w:rPr>
          <w:rFonts w:ascii="Times New Roman" w:hAnsi="Times New Roman"/>
          <w:sz w:val="28"/>
          <w:szCs w:val="28"/>
        </w:rPr>
        <w:t>1. Проведение кадастровых работ (межевание) земельных участков (под объектами муниципальной собственности, для муниципальных нужд и т.д</w:t>
      </w:r>
      <w:r>
        <w:rPr>
          <w:rFonts w:ascii="Times New Roman" w:hAnsi="Times New Roman"/>
          <w:sz w:val="28"/>
          <w:szCs w:val="28"/>
        </w:rPr>
        <w:t>.</w:t>
      </w:r>
      <w:r w:rsidRPr="00605009">
        <w:rPr>
          <w:rFonts w:ascii="Times New Roman" w:hAnsi="Times New Roman"/>
          <w:sz w:val="28"/>
          <w:szCs w:val="28"/>
        </w:rPr>
        <w:t>) земельных участков, государственная собственн</w:t>
      </w:r>
      <w:r>
        <w:rPr>
          <w:rFonts w:ascii="Times New Roman" w:hAnsi="Times New Roman"/>
          <w:sz w:val="28"/>
          <w:szCs w:val="28"/>
        </w:rPr>
        <w:t>ость на которые не разграничена</w:t>
      </w:r>
      <w:r w:rsidRPr="00605009">
        <w:rPr>
          <w:rFonts w:ascii="Times New Roman" w:hAnsi="Times New Roman"/>
          <w:sz w:val="28"/>
          <w:szCs w:val="28"/>
        </w:rPr>
        <w:t xml:space="preserve">. </w:t>
      </w:r>
    </w:p>
    <w:p w:rsidR="00B57401" w:rsidRPr="00605009" w:rsidRDefault="00B57401" w:rsidP="00B57401">
      <w:pPr>
        <w:widowControl w:val="0"/>
        <w:autoSpaceDE w:val="0"/>
        <w:autoSpaceDN w:val="0"/>
        <w:adjustRightInd w:val="0"/>
        <w:ind w:firstLine="709"/>
        <w:jc w:val="both"/>
        <w:rPr>
          <w:rFonts w:ascii="Times New Roman" w:hAnsi="Times New Roman"/>
          <w:sz w:val="28"/>
          <w:szCs w:val="28"/>
        </w:rPr>
      </w:pPr>
      <w:r w:rsidRPr="00605009">
        <w:rPr>
          <w:rFonts w:ascii="Times New Roman" w:hAnsi="Times New Roman"/>
          <w:sz w:val="28"/>
          <w:szCs w:val="28"/>
        </w:rPr>
        <w:t>В целях реализации мероприятия обеспечивается проведение кадастровых работ в отношении</w:t>
      </w:r>
      <w:r w:rsidRPr="00EB6646">
        <w:rPr>
          <w:rFonts w:ascii="Times New Roman" w:hAnsi="Times New Roman"/>
          <w:sz w:val="28"/>
          <w:szCs w:val="28"/>
        </w:rPr>
        <w:t xml:space="preserve"> </w:t>
      </w:r>
      <w:r w:rsidRPr="00605009">
        <w:rPr>
          <w:rFonts w:ascii="Times New Roman" w:hAnsi="Times New Roman"/>
          <w:sz w:val="28"/>
          <w:szCs w:val="28"/>
        </w:rPr>
        <w:t>земельны</w:t>
      </w:r>
      <w:r>
        <w:rPr>
          <w:rFonts w:ascii="Times New Roman" w:hAnsi="Times New Roman"/>
          <w:sz w:val="28"/>
          <w:szCs w:val="28"/>
        </w:rPr>
        <w:t>х</w:t>
      </w:r>
      <w:r w:rsidRPr="00605009">
        <w:rPr>
          <w:rFonts w:ascii="Times New Roman" w:hAnsi="Times New Roman"/>
          <w:sz w:val="28"/>
          <w:szCs w:val="28"/>
        </w:rPr>
        <w:t xml:space="preserve"> участк</w:t>
      </w:r>
      <w:r>
        <w:rPr>
          <w:rFonts w:ascii="Times New Roman" w:hAnsi="Times New Roman"/>
          <w:sz w:val="28"/>
          <w:szCs w:val="28"/>
        </w:rPr>
        <w:t>ов</w:t>
      </w:r>
      <w:r w:rsidRPr="00605009">
        <w:rPr>
          <w:rFonts w:ascii="Times New Roman" w:hAnsi="Times New Roman"/>
          <w:sz w:val="28"/>
          <w:szCs w:val="28"/>
        </w:rPr>
        <w:t>:</w:t>
      </w:r>
    </w:p>
    <w:p w:rsidR="00B57401" w:rsidRPr="00605009" w:rsidRDefault="00B57401" w:rsidP="00B57401">
      <w:pPr>
        <w:ind w:firstLine="709"/>
        <w:jc w:val="both"/>
        <w:rPr>
          <w:rFonts w:ascii="Times New Roman" w:hAnsi="Times New Roman"/>
          <w:sz w:val="28"/>
          <w:szCs w:val="28"/>
        </w:rPr>
      </w:pPr>
      <w:r w:rsidRPr="00605009">
        <w:rPr>
          <w:rFonts w:ascii="Times New Roman" w:hAnsi="Times New Roman"/>
          <w:sz w:val="28"/>
          <w:szCs w:val="28"/>
        </w:rPr>
        <w:t>находящи</w:t>
      </w:r>
      <w:r>
        <w:rPr>
          <w:rFonts w:ascii="Times New Roman" w:hAnsi="Times New Roman"/>
          <w:sz w:val="28"/>
          <w:szCs w:val="28"/>
        </w:rPr>
        <w:t>х</w:t>
      </w:r>
      <w:r w:rsidRPr="00605009">
        <w:rPr>
          <w:rFonts w:ascii="Times New Roman" w:hAnsi="Times New Roman"/>
          <w:sz w:val="28"/>
          <w:szCs w:val="28"/>
        </w:rPr>
        <w:t>ся в муниципальной собственности Ханты-Мансийского района;</w:t>
      </w:r>
    </w:p>
    <w:p w:rsidR="00B57401" w:rsidRPr="00605009" w:rsidRDefault="00B57401" w:rsidP="00B57401">
      <w:pPr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государственная собственность</w:t>
      </w:r>
      <w:r w:rsidRPr="00605009">
        <w:rPr>
          <w:rFonts w:ascii="Times New Roman" w:hAnsi="Times New Roman"/>
          <w:sz w:val="28"/>
          <w:szCs w:val="28"/>
        </w:rPr>
        <w:t xml:space="preserve"> на которые не разграничена;</w:t>
      </w:r>
    </w:p>
    <w:p w:rsidR="00B57401" w:rsidRPr="00605009" w:rsidRDefault="00B57401" w:rsidP="00B57401">
      <w:pPr>
        <w:ind w:firstLine="709"/>
        <w:jc w:val="both"/>
        <w:rPr>
          <w:rFonts w:ascii="Times New Roman" w:hAnsi="Times New Roman"/>
          <w:sz w:val="28"/>
          <w:szCs w:val="28"/>
        </w:rPr>
      </w:pPr>
      <w:r w:rsidRPr="00605009">
        <w:rPr>
          <w:rFonts w:ascii="Times New Roman" w:hAnsi="Times New Roman"/>
          <w:sz w:val="28"/>
          <w:szCs w:val="28"/>
        </w:rPr>
        <w:t>на которых расположены объекты недвижимого имущества, находящиеся в муниципальной собственности Ханты-Мансийского района или планируемые к поступлению по различным правовым основаниям в муниципальную собственность Ханты-Мансийского района;</w:t>
      </w:r>
    </w:p>
    <w:p w:rsidR="00B57401" w:rsidRPr="00605009" w:rsidRDefault="00B57401" w:rsidP="00B57401">
      <w:pPr>
        <w:ind w:firstLine="709"/>
        <w:jc w:val="both"/>
        <w:rPr>
          <w:rFonts w:ascii="Times New Roman" w:hAnsi="Times New Roman"/>
          <w:sz w:val="28"/>
          <w:szCs w:val="28"/>
        </w:rPr>
      </w:pPr>
      <w:r w:rsidRPr="00605009">
        <w:rPr>
          <w:rFonts w:ascii="Times New Roman" w:hAnsi="Times New Roman"/>
          <w:sz w:val="28"/>
          <w:szCs w:val="28"/>
        </w:rPr>
        <w:t>формируемы</w:t>
      </w:r>
      <w:r>
        <w:rPr>
          <w:rFonts w:ascii="Times New Roman" w:hAnsi="Times New Roman"/>
          <w:sz w:val="28"/>
          <w:szCs w:val="28"/>
        </w:rPr>
        <w:t>х</w:t>
      </w:r>
      <w:r w:rsidRPr="00605009">
        <w:rPr>
          <w:rFonts w:ascii="Times New Roman" w:hAnsi="Times New Roman"/>
          <w:sz w:val="28"/>
          <w:szCs w:val="28"/>
        </w:rPr>
        <w:t xml:space="preserve"> в целях строительства и (или) в целях размещения объектов муниципальной собственности Ханты-Мансийского района, а также объектов межмуниципального и местного значения;</w:t>
      </w:r>
    </w:p>
    <w:p w:rsidR="00B57401" w:rsidRPr="00605009" w:rsidRDefault="00B57401" w:rsidP="00B57401">
      <w:pPr>
        <w:ind w:firstLine="709"/>
        <w:jc w:val="both"/>
        <w:rPr>
          <w:rFonts w:ascii="Times New Roman" w:hAnsi="Times New Roman"/>
          <w:sz w:val="28"/>
          <w:szCs w:val="28"/>
        </w:rPr>
      </w:pPr>
      <w:r w:rsidRPr="00605009">
        <w:rPr>
          <w:rFonts w:ascii="Times New Roman" w:hAnsi="Times New Roman"/>
          <w:sz w:val="28"/>
          <w:szCs w:val="28"/>
        </w:rPr>
        <w:t>формируемы</w:t>
      </w:r>
      <w:r>
        <w:rPr>
          <w:rFonts w:ascii="Times New Roman" w:hAnsi="Times New Roman"/>
          <w:sz w:val="28"/>
          <w:szCs w:val="28"/>
        </w:rPr>
        <w:t>х</w:t>
      </w:r>
      <w:r w:rsidRPr="00605009">
        <w:rPr>
          <w:rFonts w:ascii="Times New Roman" w:hAnsi="Times New Roman"/>
          <w:sz w:val="28"/>
          <w:szCs w:val="28"/>
        </w:rPr>
        <w:t xml:space="preserve"> для муниципальных нужд Ханты-Мансийского района;</w:t>
      </w:r>
    </w:p>
    <w:p w:rsidR="00B57401" w:rsidRPr="00605009" w:rsidRDefault="00B57401" w:rsidP="00B57401">
      <w:pPr>
        <w:ind w:firstLine="709"/>
        <w:jc w:val="both"/>
        <w:rPr>
          <w:rFonts w:ascii="Times New Roman" w:hAnsi="Times New Roman"/>
          <w:sz w:val="28"/>
          <w:szCs w:val="28"/>
        </w:rPr>
      </w:pPr>
      <w:r w:rsidRPr="00605009">
        <w:rPr>
          <w:rFonts w:ascii="Times New Roman" w:hAnsi="Times New Roman"/>
          <w:sz w:val="28"/>
          <w:szCs w:val="28"/>
        </w:rPr>
        <w:t>несформированны</w:t>
      </w:r>
      <w:r>
        <w:rPr>
          <w:rFonts w:ascii="Times New Roman" w:hAnsi="Times New Roman"/>
          <w:sz w:val="28"/>
          <w:szCs w:val="28"/>
        </w:rPr>
        <w:t>х</w:t>
      </w:r>
      <w:r w:rsidRPr="00605009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и</w:t>
      </w:r>
      <w:r w:rsidRPr="00605009">
        <w:rPr>
          <w:rFonts w:ascii="Times New Roman" w:hAnsi="Times New Roman"/>
          <w:sz w:val="28"/>
          <w:szCs w:val="28"/>
        </w:rPr>
        <w:t xml:space="preserve"> необходимы</w:t>
      </w:r>
      <w:r>
        <w:rPr>
          <w:rFonts w:ascii="Times New Roman" w:hAnsi="Times New Roman"/>
          <w:sz w:val="28"/>
          <w:szCs w:val="28"/>
        </w:rPr>
        <w:t>х</w:t>
      </w:r>
      <w:r w:rsidRPr="00605009">
        <w:rPr>
          <w:rFonts w:ascii="Times New Roman" w:hAnsi="Times New Roman"/>
          <w:sz w:val="28"/>
          <w:szCs w:val="28"/>
        </w:rPr>
        <w:t xml:space="preserve"> для обслуживания многоквартирных домов;</w:t>
      </w:r>
    </w:p>
    <w:p w:rsidR="00B57401" w:rsidRPr="00605009" w:rsidRDefault="00B57401" w:rsidP="00B57401">
      <w:pPr>
        <w:ind w:firstLine="709"/>
        <w:jc w:val="both"/>
        <w:rPr>
          <w:rFonts w:ascii="Times New Roman" w:hAnsi="Times New Roman"/>
          <w:sz w:val="28"/>
          <w:szCs w:val="28"/>
        </w:rPr>
      </w:pPr>
      <w:r w:rsidRPr="00605009">
        <w:rPr>
          <w:rFonts w:ascii="Times New Roman" w:hAnsi="Times New Roman"/>
          <w:sz w:val="28"/>
          <w:szCs w:val="28"/>
        </w:rPr>
        <w:t>2. Проведение кадастровых работ (межевание) земельных участков для содействия в оформлении в упрощенном порядке прав граждан на земельные участки.</w:t>
      </w:r>
    </w:p>
    <w:p w:rsidR="00B57401" w:rsidRDefault="00B57401" w:rsidP="00B57401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 w:rsidRPr="00EB6646">
        <w:rPr>
          <w:rFonts w:ascii="Times New Roman" w:hAnsi="Times New Roman" w:cs="Times New Roman"/>
          <w:sz w:val="28"/>
          <w:szCs w:val="28"/>
        </w:rPr>
        <w:t>Мероприятие направлено на</w:t>
      </w:r>
      <w:r>
        <w:rPr>
          <w:rFonts w:cs="Times New Roman"/>
          <w:szCs w:val="28"/>
        </w:rPr>
        <w:t xml:space="preserve"> </w:t>
      </w:r>
      <w:r>
        <w:rPr>
          <w:szCs w:val="28"/>
        </w:rPr>
        <w:t xml:space="preserve"> </w:t>
      </w:r>
      <w:r w:rsidRPr="00605009">
        <w:rPr>
          <w:rFonts w:ascii="Times New Roman" w:hAnsi="Times New Roman" w:cs="Times New Roman"/>
          <w:sz w:val="28"/>
          <w:szCs w:val="28"/>
        </w:rPr>
        <w:t>проведение кадастровых работ в отношении</w:t>
      </w:r>
      <w:r w:rsidRPr="00605009">
        <w:rPr>
          <w:rFonts w:ascii="Times New Roman" w:hAnsi="Times New Roman"/>
          <w:sz w:val="28"/>
          <w:szCs w:val="28"/>
        </w:rPr>
        <w:t xml:space="preserve"> земельных участков, предоставленных гражданам до введения в действие Земельного кодекса Российской Федерации (до 29.10.2001) для ведения личного подсобного, дачного хозяйства, огородничества, садоводства, индивидуального гаражного или индивидуального жилищного строительства</w:t>
      </w:r>
      <w:r>
        <w:rPr>
          <w:rFonts w:ascii="Times New Roman" w:hAnsi="Times New Roman"/>
          <w:sz w:val="28"/>
          <w:szCs w:val="28"/>
        </w:rPr>
        <w:t xml:space="preserve">, документы на которые не оформлены в соответствии с требованиями Федеральных законов </w:t>
      </w:r>
      <w:r w:rsidRPr="00D85A0E">
        <w:rPr>
          <w:rFonts w:ascii="Times New Roman" w:hAnsi="Times New Roman"/>
          <w:sz w:val="28"/>
          <w:szCs w:val="28"/>
        </w:rPr>
        <w:t xml:space="preserve">от 24.07.2007 </w:t>
      </w:r>
      <w:r>
        <w:rPr>
          <w:rFonts w:ascii="Times New Roman" w:hAnsi="Times New Roman"/>
          <w:sz w:val="28"/>
          <w:szCs w:val="28"/>
        </w:rPr>
        <w:t>№</w:t>
      </w:r>
      <w:r w:rsidRPr="00D85A0E">
        <w:rPr>
          <w:rFonts w:ascii="Times New Roman" w:hAnsi="Times New Roman"/>
          <w:sz w:val="28"/>
          <w:szCs w:val="28"/>
        </w:rPr>
        <w:t xml:space="preserve"> 221-ФЗ</w:t>
      </w:r>
      <w:r>
        <w:rPr>
          <w:rFonts w:ascii="Times New Roman" w:hAnsi="Times New Roman"/>
          <w:sz w:val="28"/>
          <w:szCs w:val="28"/>
        </w:rPr>
        <w:t xml:space="preserve"> «</w:t>
      </w:r>
      <w:r w:rsidRPr="00D85A0E">
        <w:rPr>
          <w:rFonts w:ascii="Times New Roman" w:hAnsi="Times New Roman"/>
          <w:sz w:val="28"/>
          <w:szCs w:val="28"/>
        </w:rPr>
        <w:t>О государственном кадастре недвижимости</w:t>
      </w:r>
      <w:r>
        <w:rPr>
          <w:rFonts w:ascii="Times New Roman" w:hAnsi="Times New Roman"/>
          <w:sz w:val="28"/>
          <w:szCs w:val="28"/>
        </w:rPr>
        <w:t xml:space="preserve">», от </w:t>
      </w:r>
      <w:r w:rsidRPr="00D85A0E">
        <w:rPr>
          <w:rFonts w:ascii="Times New Roman" w:eastAsia="Calibri" w:hAnsi="Times New Roman" w:cs="Times New Roman"/>
          <w:sz w:val="28"/>
          <w:szCs w:val="28"/>
        </w:rPr>
        <w:t xml:space="preserve">30.06.2006 </w:t>
      </w:r>
      <w:r>
        <w:rPr>
          <w:rFonts w:ascii="Times New Roman" w:eastAsia="Calibri" w:hAnsi="Times New Roman" w:cs="Times New Roman"/>
          <w:sz w:val="28"/>
          <w:szCs w:val="28"/>
        </w:rPr>
        <w:t>№</w:t>
      </w:r>
      <w:r w:rsidRPr="00D85A0E">
        <w:rPr>
          <w:rFonts w:ascii="Times New Roman" w:eastAsia="Calibri" w:hAnsi="Times New Roman" w:cs="Times New Roman"/>
          <w:sz w:val="28"/>
          <w:szCs w:val="28"/>
        </w:rPr>
        <w:t xml:space="preserve"> 93-ФЗ</w:t>
      </w:r>
      <w:r>
        <w:rPr>
          <w:rFonts w:ascii="Times New Roman" w:eastAsia="Calibri" w:hAnsi="Times New Roman" w:cs="Times New Roman"/>
          <w:sz w:val="28"/>
          <w:szCs w:val="28"/>
        </w:rPr>
        <w:t xml:space="preserve"> «</w:t>
      </w:r>
      <w:r w:rsidRPr="00D85A0E">
        <w:rPr>
          <w:rFonts w:ascii="Times New Roman" w:hAnsi="Times New Roman"/>
          <w:sz w:val="28"/>
          <w:szCs w:val="28"/>
        </w:rPr>
        <w:t xml:space="preserve">О внесении изменений в некоторые законодательные акты Российской Федерации по вопросу оформления в упрощенном порядке прав граждан </w:t>
      </w:r>
      <w:r w:rsidRPr="00D85A0E">
        <w:rPr>
          <w:rFonts w:ascii="Times New Roman" w:hAnsi="Times New Roman"/>
          <w:sz w:val="28"/>
          <w:szCs w:val="28"/>
        </w:rPr>
        <w:lastRenderedPageBreak/>
        <w:t>на отдельные объекты недвижимого имущества</w:t>
      </w:r>
      <w:r>
        <w:rPr>
          <w:rFonts w:ascii="Times New Roman" w:hAnsi="Times New Roman"/>
          <w:sz w:val="28"/>
          <w:szCs w:val="28"/>
        </w:rPr>
        <w:t>».</w:t>
      </w:r>
    </w:p>
    <w:p w:rsidR="00B57401" w:rsidRPr="00D85A0E" w:rsidRDefault="00B57401" w:rsidP="00B57401">
      <w:pPr>
        <w:ind w:firstLine="709"/>
        <w:jc w:val="both"/>
        <w:rPr>
          <w:rFonts w:ascii="Times New Roman" w:hAnsi="Times New Roman"/>
          <w:sz w:val="28"/>
          <w:szCs w:val="28"/>
        </w:rPr>
      </w:pPr>
      <w:r w:rsidRPr="00D85A0E">
        <w:rPr>
          <w:rFonts w:ascii="Times New Roman" w:hAnsi="Times New Roman"/>
          <w:sz w:val="28"/>
          <w:szCs w:val="28"/>
        </w:rPr>
        <w:t>Реализация мероприятия позволит осуществить оформление прав граждан на земельные участки в упрощенном порядке в рамках реализации Федерального</w:t>
      </w:r>
      <w:r>
        <w:rPr>
          <w:rFonts w:ascii="Times New Roman" w:hAnsi="Times New Roman"/>
          <w:sz w:val="28"/>
          <w:szCs w:val="28"/>
        </w:rPr>
        <w:t xml:space="preserve"> закона № 93-ФЗ от 30.06.2006 «Д</w:t>
      </w:r>
      <w:r w:rsidRPr="00D85A0E">
        <w:rPr>
          <w:rFonts w:ascii="Times New Roman" w:hAnsi="Times New Roman"/>
          <w:sz w:val="28"/>
          <w:szCs w:val="28"/>
        </w:rPr>
        <w:t>ачная амнистия».</w:t>
      </w:r>
    </w:p>
    <w:p w:rsidR="00B57401" w:rsidRPr="00605009" w:rsidRDefault="00B57401" w:rsidP="00B57401">
      <w:pPr>
        <w:ind w:firstLine="709"/>
        <w:jc w:val="both"/>
        <w:rPr>
          <w:rFonts w:ascii="Times New Roman" w:hAnsi="Times New Roman"/>
          <w:sz w:val="28"/>
          <w:szCs w:val="28"/>
        </w:rPr>
      </w:pPr>
      <w:r w:rsidRPr="00605009">
        <w:rPr>
          <w:rFonts w:ascii="Times New Roman" w:hAnsi="Times New Roman"/>
          <w:sz w:val="28"/>
          <w:szCs w:val="28"/>
        </w:rPr>
        <w:t>3. Корректировка топограф</w:t>
      </w:r>
      <w:r>
        <w:rPr>
          <w:rFonts w:ascii="Times New Roman" w:hAnsi="Times New Roman"/>
          <w:sz w:val="28"/>
          <w:szCs w:val="28"/>
        </w:rPr>
        <w:t>ической съемки населенных пунктов</w:t>
      </w:r>
      <w:r w:rsidRPr="00605009">
        <w:rPr>
          <w:rFonts w:ascii="Times New Roman" w:hAnsi="Times New Roman"/>
          <w:sz w:val="28"/>
          <w:szCs w:val="28"/>
        </w:rPr>
        <w:t xml:space="preserve"> района.</w:t>
      </w:r>
    </w:p>
    <w:p w:rsidR="00B57401" w:rsidRPr="00605009" w:rsidRDefault="00B57401" w:rsidP="00B57401">
      <w:pPr>
        <w:ind w:firstLine="709"/>
        <w:jc w:val="both"/>
        <w:rPr>
          <w:rFonts w:ascii="Times New Roman" w:hAnsi="Times New Roman"/>
          <w:sz w:val="28"/>
          <w:szCs w:val="28"/>
        </w:rPr>
      </w:pPr>
      <w:r w:rsidRPr="00605009">
        <w:rPr>
          <w:rFonts w:ascii="Times New Roman" w:hAnsi="Times New Roman"/>
          <w:sz w:val="28"/>
          <w:szCs w:val="28"/>
        </w:rPr>
        <w:t xml:space="preserve">Анализ существующего картографического материала показывает, что имеющаяся топографическая съемка 20%  населенных пунктов  района утратила актуальность и требует обновления. Зачастую работы по обновлению данного материала инициируются различными организациями для решения собственных вопросов и осуществляются по отдельно взятым сельским поселениям  в разных масштабах и различных системах координат, в связи с чем, получаемый картографический материал носит локальный характер и, как правило, не увязан между собой и не сводим в единую систему. </w:t>
      </w:r>
    </w:p>
    <w:p w:rsidR="00B57401" w:rsidRPr="00605009" w:rsidRDefault="00B57401" w:rsidP="00B57401">
      <w:pPr>
        <w:ind w:firstLine="709"/>
        <w:jc w:val="both"/>
        <w:rPr>
          <w:rFonts w:ascii="Times New Roman" w:hAnsi="Times New Roman"/>
          <w:sz w:val="28"/>
          <w:szCs w:val="28"/>
        </w:rPr>
      </w:pPr>
      <w:r w:rsidRPr="00605009">
        <w:rPr>
          <w:rFonts w:ascii="Times New Roman" w:hAnsi="Times New Roman"/>
          <w:sz w:val="28"/>
          <w:szCs w:val="28"/>
        </w:rPr>
        <w:t>Отсутствие современной цифровой картографической основы и адресных цифровых планов при проведении государственного кадастрового учета недвижимости создает проблемы с определением географического положения, согласованием границ земельных участков и объектов недвижимости. Анализ сведений об учтенных земельных участках и объектах недвижимости показывает, что имеется немало неточностей и погрешностей в данных по одним и тем же объектам, а также дублирование информации о них в различных ведомствах.</w:t>
      </w:r>
    </w:p>
    <w:p w:rsidR="00B57401" w:rsidRDefault="00B57401" w:rsidP="00B57401">
      <w:pPr>
        <w:ind w:firstLine="709"/>
        <w:jc w:val="both"/>
        <w:rPr>
          <w:rFonts w:ascii="Times New Roman" w:hAnsi="Times New Roman"/>
          <w:sz w:val="28"/>
          <w:szCs w:val="28"/>
        </w:rPr>
      </w:pPr>
      <w:r w:rsidRPr="00605009">
        <w:rPr>
          <w:rFonts w:ascii="Times New Roman" w:hAnsi="Times New Roman"/>
          <w:sz w:val="28"/>
          <w:szCs w:val="28"/>
        </w:rPr>
        <w:t>Указанные недостатки сказываются на инвестиционной политике в районе, и сельских поселениях, усложняют процесс купли-продажи земельных участков, затрудняют расчет сумм налогов.</w:t>
      </w:r>
    </w:p>
    <w:p w:rsidR="00B57401" w:rsidRPr="00EB6646" w:rsidRDefault="00B57401" w:rsidP="00B57401">
      <w:pPr>
        <w:ind w:firstLine="709"/>
        <w:jc w:val="both"/>
        <w:rPr>
          <w:rFonts w:ascii="Times New Roman" w:hAnsi="Times New Roman"/>
          <w:sz w:val="28"/>
          <w:szCs w:val="28"/>
        </w:rPr>
      </w:pPr>
      <w:r w:rsidRPr="00EB6646">
        <w:rPr>
          <w:rFonts w:ascii="Times New Roman" w:hAnsi="Times New Roman"/>
          <w:sz w:val="28"/>
          <w:szCs w:val="28"/>
        </w:rPr>
        <w:t>В целом мероприятие направлено на актуализацию картографического материала, полученного в результате проведения топографической съемки</w:t>
      </w:r>
      <w:r>
        <w:rPr>
          <w:rFonts w:ascii="Times New Roman" w:hAnsi="Times New Roman"/>
          <w:sz w:val="28"/>
          <w:szCs w:val="28"/>
        </w:rPr>
        <w:t xml:space="preserve"> населенных пунктах района</w:t>
      </w:r>
      <w:r w:rsidRPr="00EB6646">
        <w:rPr>
          <w:rFonts w:ascii="Times New Roman" w:hAnsi="Times New Roman"/>
          <w:sz w:val="28"/>
          <w:szCs w:val="28"/>
        </w:rPr>
        <w:t>.</w:t>
      </w:r>
    </w:p>
    <w:p w:rsidR="00B57401" w:rsidRPr="00605009" w:rsidRDefault="00B57401" w:rsidP="00B57401">
      <w:pPr>
        <w:ind w:firstLine="709"/>
        <w:jc w:val="both"/>
        <w:rPr>
          <w:rFonts w:ascii="Times New Roman" w:hAnsi="Times New Roman"/>
          <w:sz w:val="28"/>
          <w:szCs w:val="28"/>
        </w:rPr>
      </w:pPr>
      <w:r w:rsidRPr="00605009">
        <w:rPr>
          <w:rFonts w:ascii="Times New Roman" w:hAnsi="Times New Roman"/>
          <w:sz w:val="28"/>
          <w:szCs w:val="28"/>
        </w:rPr>
        <w:t>4. Оценка земельных участков, находящихся в муниципальной собственности, земельных участков государственная собственности на которые не разграничена, для проведения аукционов</w:t>
      </w:r>
      <w:r>
        <w:rPr>
          <w:rFonts w:ascii="Times New Roman" w:hAnsi="Times New Roman"/>
          <w:sz w:val="28"/>
          <w:szCs w:val="28"/>
        </w:rPr>
        <w:t>.</w:t>
      </w:r>
      <w:r w:rsidRPr="00605009">
        <w:rPr>
          <w:rFonts w:ascii="Times New Roman" w:hAnsi="Times New Roman"/>
          <w:sz w:val="28"/>
          <w:szCs w:val="28"/>
        </w:rPr>
        <w:t xml:space="preserve"> </w:t>
      </w:r>
    </w:p>
    <w:p w:rsidR="00B57401" w:rsidRPr="00605009" w:rsidRDefault="00B57401" w:rsidP="00B57401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  <w:sz w:val="28"/>
          <w:szCs w:val="28"/>
        </w:rPr>
      </w:pPr>
      <w:r w:rsidRPr="00605009">
        <w:rPr>
          <w:rFonts w:ascii="Times New Roman" w:hAnsi="Times New Roman"/>
          <w:sz w:val="28"/>
          <w:szCs w:val="28"/>
        </w:rPr>
        <w:t>Данное мероприятие обеспечивает реализацию цели по повышению уровня доходности местного бюджета. Оценка земельных участков муниципальной собственности необходима для их предоставления по результатам торгов на заключение договоров аренды, договоров купли-продажи.</w:t>
      </w:r>
    </w:p>
    <w:p w:rsidR="00B57401" w:rsidRPr="00605009" w:rsidRDefault="00B57401" w:rsidP="00B57401">
      <w:pPr>
        <w:ind w:firstLine="709"/>
        <w:jc w:val="both"/>
        <w:rPr>
          <w:rFonts w:ascii="Times New Roman" w:hAnsi="Times New Roman"/>
          <w:sz w:val="28"/>
          <w:szCs w:val="28"/>
        </w:rPr>
      </w:pPr>
      <w:r w:rsidRPr="00605009">
        <w:rPr>
          <w:rFonts w:ascii="Times New Roman" w:hAnsi="Times New Roman"/>
          <w:sz w:val="28"/>
          <w:szCs w:val="28"/>
        </w:rPr>
        <w:t xml:space="preserve">5. Приобретение программного обеспечения ГИС </w:t>
      </w:r>
      <w:proofErr w:type="spellStart"/>
      <w:r w:rsidRPr="00605009">
        <w:rPr>
          <w:rFonts w:ascii="Times New Roman" w:hAnsi="Times New Roman"/>
          <w:sz w:val="28"/>
          <w:szCs w:val="28"/>
        </w:rPr>
        <w:t>Mapifo</w:t>
      </w:r>
      <w:proofErr w:type="spellEnd"/>
      <w:r w:rsidRPr="00605009">
        <w:rPr>
          <w:rFonts w:ascii="Times New Roman" w:hAnsi="Times New Roman"/>
          <w:sz w:val="28"/>
          <w:szCs w:val="28"/>
        </w:rPr>
        <w:t>, Кадастровый офис, а также приборов и оборудования, необходимого для обеспечения определения координат</w:t>
      </w:r>
      <w:r>
        <w:rPr>
          <w:rFonts w:ascii="Times New Roman" w:hAnsi="Times New Roman"/>
          <w:sz w:val="28"/>
          <w:szCs w:val="28"/>
        </w:rPr>
        <w:t>.</w:t>
      </w:r>
    </w:p>
    <w:p w:rsidR="00B57401" w:rsidRPr="00605009" w:rsidRDefault="00B57401" w:rsidP="00B57401">
      <w:pPr>
        <w:ind w:firstLine="709"/>
        <w:jc w:val="both"/>
        <w:rPr>
          <w:rFonts w:ascii="Times New Roman" w:hAnsi="Times New Roman"/>
          <w:sz w:val="28"/>
          <w:szCs w:val="28"/>
        </w:rPr>
      </w:pPr>
      <w:r w:rsidRPr="00605009">
        <w:rPr>
          <w:rFonts w:ascii="Times New Roman" w:hAnsi="Times New Roman"/>
          <w:sz w:val="28"/>
          <w:szCs w:val="28"/>
        </w:rPr>
        <w:t xml:space="preserve">Для эффективного выполнения плановых мероприятий  необходимо наличие современного программного обеспечения ГИС </w:t>
      </w:r>
      <w:proofErr w:type="spellStart"/>
      <w:r w:rsidRPr="00605009">
        <w:rPr>
          <w:rFonts w:ascii="Times New Roman" w:hAnsi="Times New Roman"/>
          <w:sz w:val="28"/>
          <w:szCs w:val="28"/>
        </w:rPr>
        <w:t>Mapifo</w:t>
      </w:r>
      <w:proofErr w:type="spellEnd"/>
      <w:r w:rsidRPr="00605009">
        <w:rPr>
          <w:rFonts w:ascii="Times New Roman" w:hAnsi="Times New Roman"/>
          <w:sz w:val="28"/>
          <w:szCs w:val="28"/>
        </w:rPr>
        <w:t xml:space="preserve">, Кадастровый офис, а также приборов и оборудования, необходимого для обеспечения определения координат  и местоположения поворотных точек земельных участков, местоположении зданий и сооружений. Приобретение </w:t>
      </w:r>
      <w:r w:rsidRPr="00605009">
        <w:rPr>
          <w:rFonts w:ascii="Times New Roman" w:hAnsi="Times New Roman"/>
          <w:sz w:val="28"/>
          <w:szCs w:val="28"/>
        </w:rPr>
        <w:lastRenderedPageBreak/>
        <w:t>названных программных продуктов, приборов и оборудования позволяет беспрепятственно и своевременно осуществлять действия по определению, фиксированию и передаче сведений о точных границах земельных участков и местоположении зданий и сооружений в требуемом формате в сведения государственного кадастра недвижимости, а так же ведению собственной актуальной информационной базы о земельных участках и объектах недвижимости Ханты-Мансийского района</w:t>
      </w:r>
    </w:p>
    <w:p w:rsidR="00B57401" w:rsidRDefault="00B57401" w:rsidP="00B57401">
      <w:pPr>
        <w:ind w:firstLine="709"/>
        <w:jc w:val="both"/>
        <w:rPr>
          <w:rFonts w:ascii="Times New Roman" w:hAnsi="Times New Roman"/>
          <w:sz w:val="28"/>
          <w:szCs w:val="28"/>
        </w:rPr>
      </w:pPr>
      <w:r w:rsidRPr="00605009">
        <w:rPr>
          <w:rFonts w:ascii="Times New Roman" w:hAnsi="Times New Roman"/>
          <w:sz w:val="28"/>
          <w:szCs w:val="28"/>
        </w:rPr>
        <w:t xml:space="preserve">Достижение поставленных целей и решение задач Программы предполагается путем выполнения комплекса программных мероприятий, приведенных в таблице </w:t>
      </w:r>
      <w:r>
        <w:rPr>
          <w:rFonts w:ascii="Times New Roman" w:hAnsi="Times New Roman"/>
          <w:sz w:val="28"/>
          <w:szCs w:val="28"/>
        </w:rPr>
        <w:t>2.</w:t>
      </w:r>
    </w:p>
    <w:p w:rsidR="00B57401" w:rsidRDefault="00B57401" w:rsidP="00B57401">
      <w:pPr>
        <w:ind w:firstLine="709"/>
        <w:jc w:val="both"/>
        <w:rPr>
          <w:rFonts w:ascii="Times New Roman" w:hAnsi="Times New Roman"/>
          <w:b/>
          <w:sz w:val="28"/>
          <w:szCs w:val="28"/>
        </w:rPr>
      </w:pPr>
      <w:r w:rsidRPr="00605009">
        <w:rPr>
          <w:rFonts w:ascii="Times New Roman" w:hAnsi="Times New Roman"/>
          <w:sz w:val="28"/>
          <w:szCs w:val="28"/>
        </w:rPr>
        <w:t xml:space="preserve"> </w:t>
      </w:r>
    </w:p>
    <w:p w:rsidR="00B57401" w:rsidRPr="004841EB" w:rsidRDefault="00B57401" w:rsidP="00B57401">
      <w:pPr>
        <w:autoSpaceDE w:val="0"/>
        <w:autoSpaceDN w:val="0"/>
        <w:adjustRightInd w:val="0"/>
        <w:jc w:val="center"/>
        <w:outlineLvl w:val="1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4. </w:t>
      </w:r>
      <w:r w:rsidRPr="004841EB">
        <w:rPr>
          <w:rFonts w:ascii="Times New Roman" w:hAnsi="Times New Roman"/>
          <w:b/>
          <w:sz w:val="28"/>
          <w:szCs w:val="28"/>
        </w:rPr>
        <w:t>Механизм реализации муниципальной программы</w:t>
      </w:r>
    </w:p>
    <w:p w:rsidR="00B57401" w:rsidRPr="004841EB" w:rsidRDefault="00B57401" w:rsidP="00B57401">
      <w:pPr>
        <w:autoSpaceDE w:val="0"/>
        <w:autoSpaceDN w:val="0"/>
        <w:adjustRightInd w:val="0"/>
        <w:ind w:left="360"/>
        <w:outlineLvl w:val="1"/>
        <w:rPr>
          <w:rFonts w:ascii="Times New Roman" w:hAnsi="Times New Roman"/>
          <w:b/>
          <w:sz w:val="28"/>
          <w:szCs w:val="28"/>
        </w:rPr>
      </w:pPr>
    </w:p>
    <w:p w:rsidR="00B57401" w:rsidRPr="00605009" w:rsidRDefault="00B57401" w:rsidP="00B57401">
      <w:pPr>
        <w:ind w:firstLine="709"/>
        <w:jc w:val="both"/>
        <w:rPr>
          <w:rFonts w:ascii="Times New Roman" w:hAnsi="Times New Roman"/>
          <w:sz w:val="28"/>
          <w:szCs w:val="28"/>
        </w:rPr>
      </w:pPr>
      <w:r w:rsidRPr="00605009">
        <w:rPr>
          <w:rFonts w:ascii="Times New Roman" w:hAnsi="Times New Roman"/>
          <w:sz w:val="28"/>
          <w:szCs w:val="28"/>
        </w:rPr>
        <w:t>Комплексное управление Программой и распоряжение средствами местного бюджета в объеме бюджетных ассигнований, утвержденных в бюджете района на реализацию Программы на очередной финансовый  год, осуществляет департамент имущественных и земельных отношений администрации Ханты-Мансийского района.</w:t>
      </w:r>
    </w:p>
    <w:p w:rsidR="00B57401" w:rsidRPr="00605009" w:rsidRDefault="00B57401" w:rsidP="00B57401">
      <w:pPr>
        <w:autoSpaceDE w:val="0"/>
        <w:autoSpaceDN w:val="0"/>
        <w:adjustRightInd w:val="0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605009">
        <w:rPr>
          <w:rFonts w:ascii="Times New Roman" w:eastAsia="Times New Roman" w:hAnsi="Times New Roman"/>
          <w:sz w:val="28"/>
          <w:szCs w:val="28"/>
          <w:lang w:eastAsia="ru-RU"/>
        </w:rPr>
        <w:t>Реализация мероприятий, предусмотренных Программой, осуществляется на основе муниципальных контрактов (договоров), заключаемых исполнителем Программы в соответствии с законодательством Российской Федерации.</w:t>
      </w:r>
    </w:p>
    <w:p w:rsidR="00B57401" w:rsidRPr="00605009" w:rsidRDefault="00B57401" w:rsidP="00B57401">
      <w:pPr>
        <w:autoSpaceDE w:val="0"/>
        <w:autoSpaceDN w:val="0"/>
        <w:adjustRightInd w:val="0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Мероприятия Программы</w:t>
      </w:r>
      <w:r w:rsidRPr="00605009">
        <w:rPr>
          <w:rFonts w:ascii="Times New Roman" w:hAnsi="Times New Roman"/>
          <w:sz w:val="28"/>
          <w:szCs w:val="28"/>
        </w:rPr>
        <w:t xml:space="preserve"> реализуются в соответствии с Федеральным законом  от 05.04.2013 № 44-ФЗ «</w:t>
      </w:r>
      <w:r w:rsidRPr="00605009">
        <w:rPr>
          <w:rFonts w:ascii="Times New Roman" w:hAnsi="Times New Roman"/>
          <w:sz w:val="28"/>
          <w:szCs w:val="28"/>
          <w:lang w:eastAsia="ru-RU"/>
        </w:rPr>
        <w:t>О контрактной системе в сфере закупок товаров, работ, услуг для обеспечения государственных и муниципальных нужд»</w:t>
      </w:r>
      <w:r w:rsidRPr="00605009">
        <w:rPr>
          <w:rFonts w:ascii="Times New Roman" w:hAnsi="Times New Roman"/>
          <w:sz w:val="28"/>
          <w:szCs w:val="28"/>
        </w:rPr>
        <w:t>.</w:t>
      </w:r>
    </w:p>
    <w:p w:rsidR="00B57401" w:rsidRPr="00605009" w:rsidRDefault="00B57401" w:rsidP="00B57401">
      <w:pPr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   целях     реализации настоящей </w:t>
      </w:r>
      <w:r w:rsidRPr="00605009">
        <w:rPr>
          <w:rFonts w:ascii="Times New Roman" w:hAnsi="Times New Roman"/>
          <w:sz w:val="28"/>
          <w:szCs w:val="28"/>
        </w:rPr>
        <w:t>Программы    департамент имущественных и земельных отношений:</w:t>
      </w:r>
    </w:p>
    <w:p w:rsidR="00B57401" w:rsidRPr="00605009" w:rsidRDefault="00B57401" w:rsidP="00B57401">
      <w:pPr>
        <w:ind w:firstLine="709"/>
        <w:jc w:val="both"/>
        <w:rPr>
          <w:rFonts w:ascii="Times New Roman" w:hAnsi="Times New Roman"/>
          <w:sz w:val="28"/>
          <w:szCs w:val="28"/>
        </w:rPr>
      </w:pPr>
      <w:r w:rsidRPr="00605009">
        <w:rPr>
          <w:rFonts w:ascii="Times New Roman" w:hAnsi="Times New Roman"/>
          <w:sz w:val="28"/>
          <w:szCs w:val="28"/>
        </w:rPr>
        <w:t xml:space="preserve">осуществляет необходимые расчеты и обоснования, определяет объем, место, строки проведения мероприятий и работ;  </w:t>
      </w:r>
    </w:p>
    <w:p w:rsidR="00B57401" w:rsidRPr="00605009" w:rsidRDefault="00B57401" w:rsidP="00B57401">
      <w:pPr>
        <w:ind w:firstLine="709"/>
        <w:jc w:val="both"/>
        <w:rPr>
          <w:rFonts w:ascii="Times New Roman" w:hAnsi="Times New Roman"/>
          <w:sz w:val="28"/>
          <w:szCs w:val="28"/>
        </w:rPr>
      </w:pPr>
      <w:r w:rsidRPr="00605009">
        <w:rPr>
          <w:rFonts w:ascii="Times New Roman" w:hAnsi="Times New Roman"/>
          <w:sz w:val="28"/>
          <w:szCs w:val="28"/>
        </w:rPr>
        <w:t xml:space="preserve">подготавливает необходимые документы; </w:t>
      </w:r>
    </w:p>
    <w:p w:rsidR="00B57401" w:rsidRPr="00605009" w:rsidRDefault="00B57401" w:rsidP="00B57401">
      <w:pPr>
        <w:ind w:firstLine="709"/>
        <w:jc w:val="both"/>
        <w:rPr>
          <w:rFonts w:ascii="Times New Roman" w:hAnsi="Times New Roman"/>
          <w:sz w:val="28"/>
          <w:szCs w:val="28"/>
        </w:rPr>
      </w:pPr>
      <w:r w:rsidRPr="00605009">
        <w:rPr>
          <w:rFonts w:ascii="Times New Roman" w:hAnsi="Times New Roman"/>
          <w:sz w:val="28"/>
          <w:szCs w:val="28"/>
        </w:rPr>
        <w:t>обеспечивает заключение муниципальных контрактов (договоров) в рамках исполнения программных мероприятий;</w:t>
      </w:r>
    </w:p>
    <w:p w:rsidR="00B57401" w:rsidRPr="00605009" w:rsidRDefault="00B57401" w:rsidP="00B57401">
      <w:pPr>
        <w:ind w:firstLine="709"/>
        <w:jc w:val="both"/>
        <w:rPr>
          <w:rFonts w:ascii="Times New Roman" w:hAnsi="Times New Roman"/>
          <w:sz w:val="28"/>
          <w:szCs w:val="28"/>
        </w:rPr>
      </w:pPr>
      <w:r w:rsidRPr="00605009">
        <w:rPr>
          <w:rFonts w:ascii="Times New Roman" w:hAnsi="Times New Roman"/>
          <w:sz w:val="28"/>
          <w:szCs w:val="28"/>
        </w:rPr>
        <w:t>несет ответственность за своевременность исполнения программных мероприятий.</w:t>
      </w:r>
    </w:p>
    <w:p w:rsidR="00B57401" w:rsidRPr="00605009" w:rsidRDefault="00B57401" w:rsidP="00B57401">
      <w:pPr>
        <w:ind w:firstLine="709"/>
        <w:jc w:val="both"/>
        <w:rPr>
          <w:rFonts w:ascii="Times New Roman" w:hAnsi="Times New Roman"/>
          <w:sz w:val="28"/>
          <w:szCs w:val="28"/>
        </w:rPr>
      </w:pPr>
      <w:r w:rsidRPr="00605009">
        <w:rPr>
          <w:rFonts w:ascii="Times New Roman" w:hAnsi="Times New Roman"/>
          <w:sz w:val="28"/>
          <w:szCs w:val="28"/>
        </w:rPr>
        <w:t>Департамент имущественных и земельных отношений,  являясь основным исполнителем программы, осуществляет свои функции во взаимодействии с заинтересованными органами исполнительной власти и органами местного самоуправления.</w:t>
      </w:r>
    </w:p>
    <w:p w:rsidR="00B57401" w:rsidRDefault="00B57401" w:rsidP="00B57401">
      <w:pPr>
        <w:ind w:firstLine="709"/>
        <w:jc w:val="both"/>
        <w:rPr>
          <w:rFonts w:ascii="Times New Roman" w:hAnsi="Times New Roman"/>
          <w:sz w:val="28"/>
          <w:szCs w:val="28"/>
        </w:rPr>
      </w:pPr>
      <w:r w:rsidRPr="00605009">
        <w:rPr>
          <w:rFonts w:ascii="Times New Roman" w:hAnsi="Times New Roman"/>
          <w:sz w:val="28"/>
          <w:szCs w:val="28"/>
        </w:rPr>
        <w:t xml:space="preserve">Информация о ходе реализации Программы ежеквартально, ежегодно предоставляется </w:t>
      </w:r>
      <w:r>
        <w:rPr>
          <w:rFonts w:ascii="Times New Roman" w:hAnsi="Times New Roman"/>
          <w:sz w:val="28"/>
          <w:szCs w:val="28"/>
        </w:rPr>
        <w:t>в комитет экономической политики в порядке, установленном постановлением</w:t>
      </w:r>
      <w:r w:rsidRPr="00605009">
        <w:rPr>
          <w:rFonts w:ascii="Times New Roman" w:hAnsi="Times New Roman"/>
          <w:sz w:val="28"/>
          <w:szCs w:val="28"/>
        </w:rPr>
        <w:t xml:space="preserve"> администраци</w:t>
      </w:r>
      <w:r>
        <w:rPr>
          <w:rFonts w:ascii="Times New Roman" w:hAnsi="Times New Roman"/>
          <w:sz w:val="28"/>
          <w:szCs w:val="28"/>
        </w:rPr>
        <w:t>и</w:t>
      </w:r>
      <w:r w:rsidRPr="00605009">
        <w:rPr>
          <w:rFonts w:ascii="Times New Roman" w:hAnsi="Times New Roman"/>
          <w:sz w:val="28"/>
          <w:szCs w:val="28"/>
        </w:rPr>
        <w:t xml:space="preserve"> района</w:t>
      </w:r>
      <w:r>
        <w:rPr>
          <w:rFonts w:ascii="Times New Roman" w:hAnsi="Times New Roman"/>
          <w:sz w:val="28"/>
          <w:szCs w:val="28"/>
        </w:rPr>
        <w:t xml:space="preserve"> от 09.08.2013 №199 «О программах Ханты-Мансийского района»</w:t>
      </w:r>
      <w:r w:rsidRPr="00605009">
        <w:rPr>
          <w:rFonts w:ascii="Times New Roman" w:hAnsi="Times New Roman"/>
          <w:sz w:val="28"/>
          <w:szCs w:val="28"/>
        </w:rPr>
        <w:t>.</w:t>
      </w:r>
    </w:p>
    <w:p w:rsidR="00B57401" w:rsidRPr="00605009" w:rsidRDefault="00B57401" w:rsidP="00B57401">
      <w:pPr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 xml:space="preserve">Корректировка муниципальной программы осуществляется в соответствии с </w:t>
      </w:r>
      <w:r w:rsidRPr="00886B01">
        <w:rPr>
          <w:rFonts w:ascii="Times New Roman" w:eastAsia="Times New Roman" w:hAnsi="Times New Roman"/>
          <w:sz w:val="28"/>
          <w:szCs w:val="28"/>
          <w:lang w:eastAsia="ru-RU"/>
        </w:rPr>
        <w:t>постановление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м </w:t>
      </w:r>
      <w:r w:rsidRPr="00886B01">
        <w:rPr>
          <w:rFonts w:ascii="Times New Roman" w:eastAsia="Times New Roman" w:hAnsi="Times New Roman"/>
          <w:sz w:val="28"/>
          <w:szCs w:val="28"/>
          <w:lang w:eastAsia="ru-RU"/>
        </w:rPr>
        <w:t>администрации Ханты-Мансийского района от 09.08.2013 № 199 «О программах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886B01">
        <w:rPr>
          <w:rFonts w:ascii="Times New Roman" w:eastAsia="Times New Roman" w:hAnsi="Times New Roman"/>
          <w:sz w:val="28"/>
          <w:szCs w:val="28"/>
          <w:lang w:eastAsia="ru-RU"/>
        </w:rPr>
        <w:t>Ханты-Мансийского района»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B57401" w:rsidRPr="00D45E5F" w:rsidRDefault="00B57401" w:rsidP="00B57401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  <w:sz w:val="28"/>
          <w:szCs w:val="28"/>
        </w:rPr>
        <w:sectPr w:rsidR="00B57401" w:rsidRPr="00D45E5F" w:rsidSect="00D85A0E">
          <w:headerReference w:type="default" r:id="rId9"/>
          <w:footerReference w:type="default" r:id="rId10"/>
          <w:headerReference w:type="first" r:id="rId11"/>
          <w:pgSz w:w="11905" w:h="16838" w:code="9"/>
          <w:pgMar w:top="1135" w:right="1276" w:bottom="851" w:left="1559" w:header="720" w:footer="431" w:gutter="0"/>
          <w:cols w:space="720"/>
          <w:titlePg/>
          <w:docGrid w:linePitch="299"/>
        </w:sectPr>
      </w:pPr>
      <w:r w:rsidRPr="00605009">
        <w:rPr>
          <w:rFonts w:ascii="Times New Roman" w:hAnsi="Times New Roman"/>
          <w:sz w:val="28"/>
          <w:szCs w:val="28"/>
        </w:rPr>
        <w:t xml:space="preserve">Контроль за ходом реализации мероприятий Программы  осуществляет </w:t>
      </w:r>
      <w:r w:rsidRPr="00605009">
        <w:rPr>
          <w:rFonts w:ascii="Times New Roman" w:hAnsi="Times New Roman" w:cs="Arial"/>
          <w:sz w:val="28"/>
          <w:szCs w:val="28"/>
        </w:rPr>
        <w:t>заместитель главы администрации Ханты-Мансийского район, курирующий департамент имущественных и земельных отношений</w:t>
      </w:r>
      <w:r w:rsidRPr="00605009">
        <w:rPr>
          <w:rFonts w:ascii="Times New Roman" w:hAnsi="Times New Roman"/>
          <w:sz w:val="28"/>
          <w:szCs w:val="28"/>
        </w:rPr>
        <w:t>.</w:t>
      </w:r>
      <w:r w:rsidRPr="00EB1CF8">
        <w:rPr>
          <w:rFonts w:ascii="Times New Roman" w:hAnsi="Times New Roman"/>
          <w:sz w:val="28"/>
          <w:szCs w:val="28"/>
        </w:rPr>
        <w:t xml:space="preserve"> </w:t>
      </w:r>
    </w:p>
    <w:p w:rsidR="00B57401" w:rsidRDefault="00B57401" w:rsidP="00B57401">
      <w:pPr>
        <w:pStyle w:val="a3"/>
        <w:jc w:val="right"/>
        <w:rPr>
          <w:szCs w:val="24"/>
        </w:rPr>
      </w:pPr>
    </w:p>
    <w:p w:rsidR="00B57401" w:rsidRPr="00D45E5F" w:rsidRDefault="00B57401" w:rsidP="00B57401">
      <w:pPr>
        <w:pStyle w:val="a3"/>
        <w:jc w:val="right"/>
        <w:rPr>
          <w:szCs w:val="24"/>
        </w:rPr>
      </w:pPr>
      <w:r>
        <w:rPr>
          <w:szCs w:val="24"/>
        </w:rPr>
        <w:t>Таблица 1</w:t>
      </w:r>
    </w:p>
    <w:p w:rsidR="00B57401" w:rsidRPr="00D45E5F" w:rsidRDefault="00B57401" w:rsidP="00B57401">
      <w:pPr>
        <w:pStyle w:val="a3"/>
        <w:jc w:val="both"/>
        <w:rPr>
          <w:szCs w:val="24"/>
        </w:rPr>
      </w:pPr>
    </w:p>
    <w:p w:rsidR="00B57401" w:rsidRPr="00D45E5F" w:rsidRDefault="00B57401" w:rsidP="00B57401">
      <w:pPr>
        <w:jc w:val="center"/>
        <w:rPr>
          <w:rFonts w:ascii="Times New Roman" w:eastAsiaTheme="minorEastAsia" w:hAnsi="Times New Roman" w:cstheme="minorBidi"/>
          <w:sz w:val="24"/>
          <w:szCs w:val="24"/>
          <w:lang w:eastAsia="ru-RU"/>
        </w:rPr>
      </w:pPr>
    </w:p>
    <w:p w:rsidR="00B57401" w:rsidRPr="00D45E5F" w:rsidRDefault="00B57401" w:rsidP="00B57401">
      <w:pPr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D45E5F">
        <w:rPr>
          <w:rFonts w:ascii="Times New Roman" w:eastAsiaTheme="minorEastAsia" w:hAnsi="Times New Roman" w:cstheme="minorBidi"/>
          <w:sz w:val="24"/>
          <w:szCs w:val="24"/>
          <w:lang w:eastAsia="ru-RU"/>
        </w:rPr>
        <w:t xml:space="preserve">Целевые показатели муниципальной программы  </w:t>
      </w:r>
    </w:p>
    <w:p w:rsidR="00B57401" w:rsidRPr="00D45E5F" w:rsidRDefault="00B57401" w:rsidP="00B57401">
      <w:pPr>
        <w:spacing w:after="200" w:line="276" w:lineRule="auto"/>
        <w:jc w:val="both"/>
        <w:rPr>
          <w:rFonts w:ascii="Times New Roman" w:eastAsiaTheme="minorEastAsia" w:hAnsi="Times New Roman" w:cstheme="minorBidi"/>
          <w:sz w:val="24"/>
          <w:szCs w:val="24"/>
          <w:lang w:eastAsia="ru-RU"/>
        </w:rPr>
      </w:pPr>
    </w:p>
    <w:tbl>
      <w:tblPr>
        <w:tblStyle w:val="1"/>
        <w:tblW w:w="15275" w:type="dxa"/>
        <w:tblLayout w:type="fixed"/>
        <w:tblLook w:val="04A0"/>
      </w:tblPr>
      <w:tblGrid>
        <w:gridCol w:w="547"/>
        <w:gridCol w:w="5798"/>
        <w:gridCol w:w="1701"/>
        <w:gridCol w:w="992"/>
        <w:gridCol w:w="993"/>
        <w:gridCol w:w="1133"/>
        <w:gridCol w:w="993"/>
        <w:gridCol w:w="1134"/>
        <w:gridCol w:w="1984"/>
      </w:tblGrid>
      <w:tr w:rsidR="00B57401" w:rsidRPr="004841EB" w:rsidTr="00B57401">
        <w:trPr>
          <w:trHeight w:val="70"/>
        </w:trPr>
        <w:tc>
          <w:tcPr>
            <w:tcW w:w="547" w:type="dxa"/>
            <w:vMerge w:val="restart"/>
          </w:tcPr>
          <w:p w:rsidR="00B57401" w:rsidRPr="004841EB" w:rsidRDefault="00B57401" w:rsidP="00B57401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841EB">
              <w:rPr>
                <w:rFonts w:ascii="Times New Roman" w:hAnsi="Times New Roman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5798" w:type="dxa"/>
            <w:vMerge w:val="restart"/>
          </w:tcPr>
          <w:p w:rsidR="00B57401" w:rsidRPr="004841EB" w:rsidRDefault="00B57401" w:rsidP="00B57401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841EB">
              <w:rPr>
                <w:rFonts w:ascii="Times New Roman" w:hAnsi="Times New Roman"/>
                <w:sz w:val="24"/>
                <w:szCs w:val="24"/>
                <w:lang w:eastAsia="ru-RU"/>
              </w:rPr>
              <w:t>Наименование показателей результатов</w:t>
            </w:r>
          </w:p>
        </w:tc>
        <w:tc>
          <w:tcPr>
            <w:tcW w:w="1701" w:type="dxa"/>
            <w:vMerge w:val="restart"/>
          </w:tcPr>
          <w:p w:rsidR="00B57401" w:rsidRPr="004841EB" w:rsidRDefault="00B57401" w:rsidP="00B57401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841EB">
              <w:rPr>
                <w:rFonts w:ascii="Times New Roman" w:hAnsi="Times New Roman"/>
                <w:sz w:val="24"/>
                <w:szCs w:val="24"/>
                <w:lang w:eastAsia="ru-RU"/>
              </w:rPr>
              <w:t>Базовый показатель на начало реализации Программы на 01.01.2014</w:t>
            </w:r>
          </w:p>
        </w:tc>
        <w:tc>
          <w:tcPr>
            <w:tcW w:w="5245" w:type="dxa"/>
            <w:gridSpan w:val="5"/>
          </w:tcPr>
          <w:p w:rsidR="00B57401" w:rsidRPr="004841EB" w:rsidRDefault="00B57401" w:rsidP="00B57401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841EB">
              <w:rPr>
                <w:rFonts w:ascii="Times New Roman" w:hAnsi="Times New Roman"/>
                <w:sz w:val="24"/>
                <w:szCs w:val="24"/>
                <w:lang w:eastAsia="ru-RU"/>
              </w:rPr>
              <w:t>Значение показателя по годам</w:t>
            </w:r>
          </w:p>
        </w:tc>
        <w:tc>
          <w:tcPr>
            <w:tcW w:w="1984" w:type="dxa"/>
            <w:vMerge w:val="restart"/>
          </w:tcPr>
          <w:p w:rsidR="00B57401" w:rsidRPr="004841EB" w:rsidRDefault="00B57401" w:rsidP="00B57401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841EB">
              <w:rPr>
                <w:rFonts w:ascii="Times New Roman" w:hAnsi="Times New Roman"/>
                <w:sz w:val="24"/>
                <w:szCs w:val="24"/>
                <w:lang w:eastAsia="ru-RU"/>
              </w:rPr>
              <w:t>Целевое значение показателя на момент окончания действия Программы</w:t>
            </w:r>
          </w:p>
        </w:tc>
      </w:tr>
      <w:tr w:rsidR="00B57401" w:rsidRPr="004841EB" w:rsidTr="00B57401">
        <w:trPr>
          <w:trHeight w:val="729"/>
        </w:trPr>
        <w:tc>
          <w:tcPr>
            <w:tcW w:w="547" w:type="dxa"/>
            <w:vMerge/>
          </w:tcPr>
          <w:p w:rsidR="00B57401" w:rsidRPr="004841EB" w:rsidRDefault="00B57401" w:rsidP="00B57401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5798" w:type="dxa"/>
            <w:vMerge/>
          </w:tcPr>
          <w:p w:rsidR="00B57401" w:rsidRPr="004841EB" w:rsidRDefault="00B57401" w:rsidP="00B57401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vMerge/>
          </w:tcPr>
          <w:p w:rsidR="00B57401" w:rsidRPr="004841EB" w:rsidRDefault="00B57401" w:rsidP="00B57401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</w:tcPr>
          <w:p w:rsidR="00B57401" w:rsidRPr="004841EB" w:rsidRDefault="00B57401" w:rsidP="00B57401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841EB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2014 </w:t>
            </w:r>
          </w:p>
          <w:p w:rsidR="00B57401" w:rsidRPr="004841EB" w:rsidRDefault="00B57401" w:rsidP="00B57401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841EB">
              <w:rPr>
                <w:rFonts w:ascii="Times New Roman" w:hAnsi="Times New Roman"/>
                <w:sz w:val="24"/>
                <w:szCs w:val="24"/>
                <w:lang w:eastAsia="ru-RU"/>
              </w:rPr>
              <w:t>год</w:t>
            </w:r>
          </w:p>
        </w:tc>
        <w:tc>
          <w:tcPr>
            <w:tcW w:w="993" w:type="dxa"/>
          </w:tcPr>
          <w:p w:rsidR="00B57401" w:rsidRPr="004841EB" w:rsidRDefault="00B57401" w:rsidP="00B57401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841EB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2015 </w:t>
            </w:r>
          </w:p>
          <w:p w:rsidR="00B57401" w:rsidRPr="004841EB" w:rsidRDefault="00B57401" w:rsidP="00B57401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841EB">
              <w:rPr>
                <w:rFonts w:ascii="Times New Roman" w:hAnsi="Times New Roman"/>
                <w:sz w:val="24"/>
                <w:szCs w:val="24"/>
                <w:lang w:eastAsia="ru-RU"/>
              </w:rPr>
              <w:t>год</w:t>
            </w:r>
          </w:p>
        </w:tc>
        <w:tc>
          <w:tcPr>
            <w:tcW w:w="1133" w:type="dxa"/>
          </w:tcPr>
          <w:p w:rsidR="00B57401" w:rsidRPr="004841EB" w:rsidRDefault="00B57401" w:rsidP="00B57401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841EB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2016 </w:t>
            </w:r>
          </w:p>
          <w:p w:rsidR="00B57401" w:rsidRPr="004841EB" w:rsidRDefault="00B57401" w:rsidP="00B57401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841EB">
              <w:rPr>
                <w:rFonts w:ascii="Times New Roman" w:hAnsi="Times New Roman"/>
                <w:sz w:val="24"/>
                <w:szCs w:val="24"/>
                <w:lang w:eastAsia="ru-RU"/>
              </w:rPr>
              <w:t>год</w:t>
            </w:r>
          </w:p>
        </w:tc>
        <w:tc>
          <w:tcPr>
            <w:tcW w:w="993" w:type="dxa"/>
          </w:tcPr>
          <w:p w:rsidR="00B57401" w:rsidRPr="004841EB" w:rsidRDefault="00B57401" w:rsidP="00B57401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841EB">
              <w:rPr>
                <w:rFonts w:ascii="Times New Roman" w:hAnsi="Times New Roman"/>
                <w:sz w:val="24"/>
                <w:szCs w:val="24"/>
                <w:lang w:eastAsia="ru-RU"/>
              </w:rPr>
              <w:t>2017 год</w:t>
            </w:r>
          </w:p>
        </w:tc>
        <w:tc>
          <w:tcPr>
            <w:tcW w:w="1134" w:type="dxa"/>
          </w:tcPr>
          <w:p w:rsidR="00B57401" w:rsidRDefault="00B57401" w:rsidP="00B57401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841EB">
              <w:rPr>
                <w:rFonts w:ascii="Times New Roman" w:hAnsi="Times New Roman"/>
                <w:sz w:val="24"/>
                <w:szCs w:val="24"/>
                <w:lang w:eastAsia="ru-RU"/>
              </w:rPr>
              <w:t>2018</w:t>
            </w:r>
          </w:p>
          <w:p w:rsidR="00B57401" w:rsidRPr="004841EB" w:rsidRDefault="00B57401" w:rsidP="00B57401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841EB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год</w:t>
            </w:r>
          </w:p>
        </w:tc>
        <w:tc>
          <w:tcPr>
            <w:tcW w:w="1984" w:type="dxa"/>
            <w:vMerge/>
          </w:tcPr>
          <w:p w:rsidR="00B57401" w:rsidRPr="004841EB" w:rsidRDefault="00B57401" w:rsidP="00B57401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B57401" w:rsidRPr="004841EB" w:rsidTr="00B57401">
        <w:tc>
          <w:tcPr>
            <w:tcW w:w="547" w:type="dxa"/>
          </w:tcPr>
          <w:p w:rsidR="00B57401" w:rsidRPr="004841EB" w:rsidRDefault="00B57401" w:rsidP="00B57401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841EB"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798" w:type="dxa"/>
          </w:tcPr>
          <w:p w:rsidR="00B57401" w:rsidRPr="00282F1B" w:rsidRDefault="00B57401" w:rsidP="001A1679">
            <w:pP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282F1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Количество земельных участков </w:t>
            </w:r>
            <w:r w:rsidR="00706F6E" w:rsidRPr="00282F1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(</w:t>
            </w:r>
            <w:r w:rsidR="001A1679" w:rsidRPr="00282F1B">
              <w:rPr>
                <w:rFonts w:ascii="Times New Roman" w:hAnsi="Times New Roman"/>
                <w:sz w:val="24"/>
                <w:szCs w:val="24"/>
              </w:rPr>
              <w:t>под объектами муниципальной собств</w:t>
            </w:r>
            <w:r w:rsidR="001E2F5D" w:rsidRPr="00282F1B">
              <w:rPr>
                <w:rFonts w:ascii="Times New Roman" w:hAnsi="Times New Roman"/>
                <w:sz w:val="24"/>
                <w:szCs w:val="24"/>
              </w:rPr>
              <w:t>енности, для муниципальных нужд), земельных участков,</w:t>
            </w:r>
            <w:r w:rsidR="001A1679" w:rsidRPr="00282F1B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1A1679" w:rsidRPr="00282F1B">
              <w:rPr>
                <w:rFonts w:ascii="Times New Roman" w:hAnsi="Times New Roman"/>
                <w:color w:val="000000"/>
                <w:sz w:val="24"/>
                <w:szCs w:val="24"/>
              </w:rPr>
              <w:t>государственная собственность на которые не разграничена</w:t>
            </w:r>
            <w:r w:rsidRPr="00282F1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, едини</w:t>
            </w:r>
            <w:r w:rsidR="00353BDD" w:rsidRPr="00282F1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ц</w:t>
            </w:r>
          </w:p>
        </w:tc>
        <w:tc>
          <w:tcPr>
            <w:tcW w:w="1701" w:type="dxa"/>
            <w:vAlign w:val="center"/>
          </w:tcPr>
          <w:p w:rsidR="00B57401" w:rsidRPr="004841EB" w:rsidRDefault="00B57401" w:rsidP="00B57401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841E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380</w:t>
            </w:r>
          </w:p>
        </w:tc>
        <w:tc>
          <w:tcPr>
            <w:tcW w:w="992" w:type="dxa"/>
            <w:vAlign w:val="center"/>
          </w:tcPr>
          <w:p w:rsidR="00B57401" w:rsidRPr="004841EB" w:rsidRDefault="00B57401" w:rsidP="00B57401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443</w:t>
            </w:r>
          </w:p>
        </w:tc>
        <w:tc>
          <w:tcPr>
            <w:tcW w:w="993" w:type="dxa"/>
            <w:vAlign w:val="center"/>
          </w:tcPr>
          <w:p w:rsidR="00B57401" w:rsidRPr="004841EB" w:rsidRDefault="00766848" w:rsidP="00B57401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578</w:t>
            </w:r>
          </w:p>
        </w:tc>
        <w:tc>
          <w:tcPr>
            <w:tcW w:w="1133" w:type="dxa"/>
            <w:vAlign w:val="center"/>
          </w:tcPr>
          <w:p w:rsidR="00B57401" w:rsidRPr="004841EB" w:rsidRDefault="00766848" w:rsidP="007B2CC1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696</w:t>
            </w:r>
          </w:p>
        </w:tc>
        <w:tc>
          <w:tcPr>
            <w:tcW w:w="993" w:type="dxa"/>
            <w:vAlign w:val="center"/>
          </w:tcPr>
          <w:p w:rsidR="00B57401" w:rsidRPr="006E4D04" w:rsidRDefault="00766848" w:rsidP="00B57401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696</w:t>
            </w:r>
          </w:p>
        </w:tc>
        <w:tc>
          <w:tcPr>
            <w:tcW w:w="1134" w:type="dxa"/>
            <w:vAlign w:val="center"/>
          </w:tcPr>
          <w:p w:rsidR="00B57401" w:rsidRPr="006E4D04" w:rsidRDefault="0045072B" w:rsidP="00B57401">
            <w:pPr>
              <w:jc w:val="center"/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696</w:t>
            </w:r>
          </w:p>
        </w:tc>
        <w:tc>
          <w:tcPr>
            <w:tcW w:w="1984" w:type="dxa"/>
            <w:vAlign w:val="center"/>
          </w:tcPr>
          <w:p w:rsidR="00B57401" w:rsidRPr="006E4D04" w:rsidRDefault="0045072B" w:rsidP="00B57401">
            <w:pPr>
              <w:jc w:val="center"/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696</w:t>
            </w:r>
          </w:p>
        </w:tc>
      </w:tr>
      <w:tr w:rsidR="00B57401" w:rsidRPr="004841EB" w:rsidTr="00B57401">
        <w:tc>
          <w:tcPr>
            <w:tcW w:w="547" w:type="dxa"/>
          </w:tcPr>
          <w:p w:rsidR="00B57401" w:rsidRPr="004841EB" w:rsidRDefault="00B57401" w:rsidP="00B57401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841EB"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798" w:type="dxa"/>
          </w:tcPr>
          <w:p w:rsidR="00B57401" w:rsidRPr="004841EB" w:rsidRDefault="00B57401" w:rsidP="00B57401">
            <w:pP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841E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Количество граждан, зарегистрировавших право собственности на земельные участки в рамках реализации Федерального закона от 30.06.2006 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№</w:t>
            </w:r>
            <w:r w:rsidRPr="004841E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93-ФЗ «Дачная амнистия», человек</w:t>
            </w:r>
          </w:p>
        </w:tc>
        <w:tc>
          <w:tcPr>
            <w:tcW w:w="1701" w:type="dxa"/>
            <w:vAlign w:val="center"/>
          </w:tcPr>
          <w:p w:rsidR="00B57401" w:rsidRPr="004841EB" w:rsidRDefault="00B57401" w:rsidP="00B57401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841E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83</w:t>
            </w:r>
          </w:p>
        </w:tc>
        <w:tc>
          <w:tcPr>
            <w:tcW w:w="992" w:type="dxa"/>
            <w:vAlign w:val="center"/>
          </w:tcPr>
          <w:p w:rsidR="00B57401" w:rsidRPr="004841EB" w:rsidRDefault="00B57401" w:rsidP="00B57401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841EB">
              <w:rPr>
                <w:rFonts w:ascii="Times New Roman" w:hAnsi="Times New Roman"/>
                <w:sz w:val="24"/>
                <w:szCs w:val="24"/>
                <w:lang w:eastAsia="ru-RU"/>
              </w:rPr>
              <w:t>8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993" w:type="dxa"/>
            <w:vAlign w:val="center"/>
          </w:tcPr>
          <w:p w:rsidR="00B57401" w:rsidRPr="004841EB" w:rsidRDefault="00B57401" w:rsidP="00B57401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841E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94</w:t>
            </w:r>
          </w:p>
        </w:tc>
        <w:tc>
          <w:tcPr>
            <w:tcW w:w="1133" w:type="dxa"/>
            <w:vAlign w:val="center"/>
          </w:tcPr>
          <w:p w:rsidR="00B57401" w:rsidRPr="004841EB" w:rsidRDefault="00B57401" w:rsidP="00B57401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841E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993" w:type="dxa"/>
            <w:vAlign w:val="center"/>
          </w:tcPr>
          <w:p w:rsidR="00B57401" w:rsidRPr="006E4D04" w:rsidRDefault="00B57401" w:rsidP="00B57401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E4D04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1134" w:type="dxa"/>
            <w:vAlign w:val="center"/>
          </w:tcPr>
          <w:p w:rsidR="00B57401" w:rsidRPr="006E4D04" w:rsidRDefault="00B57401" w:rsidP="00B57401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E4D04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1984" w:type="dxa"/>
            <w:vAlign w:val="center"/>
          </w:tcPr>
          <w:p w:rsidR="00B57401" w:rsidRPr="006E4D04" w:rsidRDefault="00B57401" w:rsidP="00B57401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E4D04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99</w:t>
            </w:r>
          </w:p>
        </w:tc>
      </w:tr>
      <w:tr w:rsidR="00B57401" w:rsidRPr="004841EB" w:rsidTr="00B57401">
        <w:tc>
          <w:tcPr>
            <w:tcW w:w="547" w:type="dxa"/>
          </w:tcPr>
          <w:p w:rsidR="00B57401" w:rsidRPr="004841EB" w:rsidRDefault="00B57401" w:rsidP="00B57401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841EB">
              <w:rPr>
                <w:rFonts w:ascii="Times New Roman" w:hAnsi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798" w:type="dxa"/>
          </w:tcPr>
          <w:p w:rsidR="00B57401" w:rsidRPr="004841EB" w:rsidRDefault="00B57401" w:rsidP="00B57401">
            <w:pP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841E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Площадь территории, на которой проведена топографическая с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ъемка (корректировка), га</w:t>
            </w:r>
          </w:p>
        </w:tc>
        <w:tc>
          <w:tcPr>
            <w:tcW w:w="1701" w:type="dxa"/>
            <w:vAlign w:val="center"/>
          </w:tcPr>
          <w:p w:rsidR="00B57401" w:rsidRPr="004841EB" w:rsidRDefault="00B57401" w:rsidP="00B57401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841E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145</w:t>
            </w:r>
          </w:p>
        </w:tc>
        <w:tc>
          <w:tcPr>
            <w:tcW w:w="992" w:type="dxa"/>
            <w:vAlign w:val="center"/>
          </w:tcPr>
          <w:p w:rsidR="00B57401" w:rsidRPr="004841EB" w:rsidRDefault="00B57401" w:rsidP="00B57401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841E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1066</w:t>
            </w:r>
          </w:p>
        </w:tc>
        <w:tc>
          <w:tcPr>
            <w:tcW w:w="993" w:type="dxa"/>
            <w:vAlign w:val="center"/>
          </w:tcPr>
          <w:p w:rsidR="00B57401" w:rsidRPr="00697183" w:rsidRDefault="00B57401" w:rsidP="00B57401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  <w:highlight w:val="red"/>
                <w:lang w:eastAsia="ru-RU"/>
              </w:rPr>
            </w:pPr>
            <w:r w:rsidRPr="004841E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1066</w:t>
            </w:r>
          </w:p>
        </w:tc>
        <w:tc>
          <w:tcPr>
            <w:tcW w:w="1133" w:type="dxa"/>
            <w:vAlign w:val="center"/>
          </w:tcPr>
          <w:p w:rsidR="00B57401" w:rsidRPr="00697183" w:rsidRDefault="00B57401" w:rsidP="00B57401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  <w:highlight w:val="red"/>
                <w:lang w:eastAsia="ru-RU"/>
              </w:rPr>
            </w:pPr>
            <w:r w:rsidRPr="004841E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1066</w:t>
            </w:r>
          </w:p>
        </w:tc>
        <w:tc>
          <w:tcPr>
            <w:tcW w:w="993" w:type="dxa"/>
            <w:vAlign w:val="center"/>
          </w:tcPr>
          <w:p w:rsidR="00B57401" w:rsidRPr="00293FF9" w:rsidRDefault="00B57401" w:rsidP="00B57401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  <w:highlight w:val="red"/>
                <w:lang w:eastAsia="ru-RU"/>
              </w:rPr>
            </w:pPr>
            <w:r w:rsidRPr="004841E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1066</w:t>
            </w:r>
          </w:p>
        </w:tc>
        <w:tc>
          <w:tcPr>
            <w:tcW w:w="1134" w:type="dxa"/>
            <w:vAlign w:val="center"/>
          </w:tcPr>
          <w:p w:rsidR="00B57401" w:rsidRPr="00293FF9" w:rsidRDefault="00B57401" w:rsidP="00B57401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  <w:highlight w:val="red"/>
                <w:lang w:eastAsia="ru-RU"/>
              </w:rPr>
            </w:pPr>
            <w:r w:rsidRPr="004841E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1066</w:t>
            </w:r>
          </w:p>
        </w:tc>
        <w:tc>
          <w:tcPr>
            <w:tcW w:w="1984" w:type="dxa"/>
            <w:vAlign w:val="center"/>
          </w:tcPr>
          <w:p w:rsidR="00B57401" w:rsidRPr="00293FF9" w:rsidRDefault="00B57401" w:rsidP="00B57401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  <w:highlight w:val="red"/>
                <w:lang w:eastAsia="ru-RU"/>
              </w:rPr>
            </w:pPr>
            <w:r w:rsidRPr="004841E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1066</w:t>
            </w:r>
          </w:p>
        </w:tc>
      </w:tr>
      <w:tr w:rsidR="00B57401" w:rsidRPr="004841EB" w:rsidTr="00B57401">
        <w:tc>
          <w:tcPr>
            <w:tcW w:w="547" w:type="dxa"/>
          </w:tcPr>
          <w:p w:rsidR="00B57401" w:rsidRPr="004841EB" w:rsidRDefault="00B57401" w:rsidP="00B57401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841EB">
              <w:rPr>
                <w:rFonts w:ascii="Times New Roman" w:hAnsi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5798" w:type="dxa"/>
          </w:tcPr>
          <w:p w:rsidR="00B57401" w:rsidRPr="004841EB" w:rsidRDefault="00B57401" w:rsidP="00B57401">
            <w:pP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841E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Оценка земельных участков, находящихся в муниципальной собственности, для проведения аукционов, единиц</w:t>
            </w:r>
          </w:p>
        </w:tc>
        <w:tc>
          <w:tcPr>
            <w:tcW w:w="1701" w:type="dxa"/>
            <w:vAlign w:val="center"/>
          </w:tcPr>
          <w:p w:rsidR="00B57401" w:rsidRPr="004841EB" w:rsidRDefault="00B57401" w:rsidP="00B57401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841E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50</w:t>
            </w:r>
          </w:p>
        </w:tc>
        <w:tc>
          <w:tcPr>
            <w:tcW w:w="992" w:type="dxa"/>
            <w:vAlign w:val="center"/>
          </w:tcPr>
          <w:p w:rsidR="00B57401" w:rsidRPr="004841EB" w:rsidRDefault="00B57401" w:rsidP="00B57401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841E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90</w:t>
            </w:r>
          </w:p>
        </w:tc>
        <w:tc>
          <w:tcPr>
            <w:tcW w:w="993" w:type="dxa"/>
            <w:vAlign w:val="center"/>
          </w:tcPr>
          <w:p w:rsidR="00B57401" w:rsidRPr="004841EB" w:rsidRDefault="002370B7" w:rsidP="00B57401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94</w:t>
            </w:r>
          </w:p>
        </w:tc>
        <w:tc>
          <w:tcPr>
            <w:tcW w:w="1133" w:type="dxa"/>
            <w:vAlign w:val="center"/>
          </w:tcPr>
          <w:p w:rsidR="00B57401" w:rsidRPr="004841EB" w:rsidRDefault="002370B7" w:rsidP="00B57401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114</w:t>
            </w:r>
          </w:p>
        </w:tc>
        <w:tc>
          <w:tcPr>
            <w:tcW w:w="993" w:type="dxa"/>
            <w:vAlign w:val="center"/>
          </w:tcPr>
          <w:p w:rsidR="00B57401" w:rsidRPr="006E4D04" w:rsidRDefault="002370B7" w:rsidP="00B57401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129</w:t>
            </w:r>
            <w:r w:rsidR="00B57401" w:rsidRPr="006E4D04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1134" w:type="dxa"/>
            <w:vAlign w:val="center"/>
          </w:tcPr>
          <w:p w:rsidR="00B57401" w:rsidRPr="006E4D04" w:rsidRDefault="002370B7" w:rsidP="00B57401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144</w:t>
            </w:r>
          </w:p>
        </w:tc>
        <w:tc>
          <w:tcPr>
            <w:tcW w:w="1984" w:type="dxa"/>
            <w:vAlign w:val="center"/>
          </w:tcPr>
          <w:p w:rsidR="00B57401" w:rsidRPr="006E4D04" w:rsidRDefault="00984EA9" w:rsidP="002370B7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1</w:t>
            </w:r>
            <w:r w:rsidR="002370B7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44</w:t>
            </w:r>
          </w:p>
        </w:tc>
      </w:tr>
      <w:tr w:rsidR="00B57401" w:rsidRPr="004841EB" w:rsidTr="00B57401">
        <w:tc>
          <w:tcPr>
            <w:tcW w:w="547" w:type="dxa"/>
          </w:tcPr>
          <w:p w:rsidR="00B57401" w:rsidRPr="004841EB" w:rsidRDefault="00B57401" w:rsidP="00B57401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841EB">
              <w:rPr>
                <w:rFonts w:ascii="Times New Roman" w:hAnsi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5798" w:type="dxa"/>
          </w:tcPr>
          <w:p w:rsidR="00B57401" w:rsidRPr="004841EB" w:rsidRDefault="00B57401" w:rsidP="00B57401">
            <w:pP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841E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Количество приобретенных программных продуктов и приборов, единиц</w:t>
            </w:r>
          </w:p>
        </w:tc>
        <w:tc>
          <w:tcPr>
            <w:tcW w:w="1701" w:type="dxa"/>
            <w:vAlign w:val="center"/>
          </w:tcPr>
          <w:p w:rsidR="00B57401" w:rsidRPr="004841EB" w:rsidRDefault="00B57401" w:rsidP="00B57401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841E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992" w:type="dxa"/>
            <w:vAlign w:val="center"/>
          </w:tcPr>
          <w:p w:rsidR="00B57401" w:rsidRPr="004841EB" w:rsidRDefault="00B57401" w:rsidP="00B57401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841E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993" w:type="dxa"/>
            <w:vAlign w:val="center"/>
          </w:tcPr>
          <w:p w:rsidR="00B57401" w:rsidRPr="004841EB" w:rsidRDefault="00B57401" w:rsidP="00B57401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841EB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1133" w:type="dxa"/>
            <w:vAlign w:val="center"/>
          </w:tcPr>
          <w:p w:rsidR="00B57401" w:rsidRPr="004841EB" w:rsidRDefault="00B57401" w:rsidP="00B57401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993" w:type="dxa"/>
            <w:vAlign w:val="center"/>
          </w:tcPr>
          <w:p w:rsidR="00B57401" w:rsidRPr="006E4D04" w:rsidRDefault="00B57401" w:rsidP="00B57401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E4D04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1134" w:type="dxa"/>
            <w:vAlign w:val="center"/>
          </w:tcPr>
          <w:p w:rsidR="00B57401" w:rsidRPr="006E4D04" w:rsidRDefault="00B57401" w:rsidP="00B57401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E4D04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1984" w:type="dxa"/>
            <w:vAlign w:val="center"/>
          </w:tcPr>
          <w:p w:rsidR="00B57401" w:rsidRPr="006E4D04" w:rsidRDefault="00B57401" w:rsidP="00B57401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E4D04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8</w:t>
            </w:r>
          </w:p>
        </w:tc>
      </w:tr>
    </w:tbl>
    <w:p w:rsidR="00B57401" w:rsidRPr="003315A3" w:rsidRDefault="00B57401" w:rsidP="00B57401">
      <w:pPr>
        <w:jc w:val="both"/>
        <w:rPr>
          <w:rFonts w:ascii="Times New Roman" w:eastAsiaTheme="minorEastAsia" w:hAnsi="Times New Roman" w:cstheme="minorBidi"/>
          <w:sz w:val="28"/>
          <w:szCs w:val="28"/>
          <w:lang w:eastAsia="ru-RU"/>
        </w:rPr>
        <w:sectPr w:rsidR="00B57401" w:rsidRPr="003315A3" w:rsidSect="00D45E5F">
          <w:headerReference w:type="default" r:id="rId12"/>
          <w:footerReference w:type="default" r:id="rId13"/>
          <w:headerReference w:type="first" r:id="rId14"/>
          <w:pgSz w:w="16838" w:h="11905" w:orient="landscape" w:code="9"/>
          <w:pgMar w:top="-266" w:right="851" w:bottom="1559" w:left="1134" w:header="720" w:footer="431" w:gutter="0"/>
          <w:cols w:space="720"/>
          <w:titlePg/>
          <w:docGrid w:linePitch="299"/>
        </w:sectPr>
      </w:pPr>
    </w:p>
    <w:p w:rsidR="00B57401" w:rsidRPr="00D45E5F" w:rsidRDefault="00B57401" w:rsidP="00B57401">
      <w:pPr>
        <w:pStyle w:val="a3"/>
        <w:jc w:val="right"/>
        <w:rPr>
          <w:szCs w:val="24"/>
        </w:rPr>
      </w:pPr>
      <w:r>
        <w:rPr>
          <w:szCs w:val="24"/>
        </w:rPr>
        <w:lastRenderedPageBreak/>
        <w:t>Таблица 2</w:t>
      </w:r>
    </w:p>
    <w:p w:rsidR="00B57401" w:rsidRPr="00D45E5F" w:rsidRDefault="00B57401" w:rsidP="00B57401">
      <w:pPr>
        <w:pStyle w:val="a3"/>
        <w:jc w:val="both"/>
        <w:rPr>
          <w:szCs w:val="24"/>
        </w:rPr>
      </w:pPr>
    </w:p>
    <w:p w:rsidR="00B57401" w:rsidRPr="00D45E5F" w:rsidRDefault="00B57401" w:rsidP="00B57401">
      <w:pPr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D45E5F">
        <w:rPr>
          <w:rFonts w:ascii="Times New Roman" w:eastAsiaTheme="minorEastAsia" w:hAnsi="Times New Roman" w:cstheme="minorBidi"/>
          <w:sz w:val="24"/>
          <w:szCs w:val="24"/>
          <w:lang w:eastAsia="ru-RU"/>
        </w:rPr>
        <w:t>Перечень основных мероприятий муниципальной программы</w:t>
      </w:r>
    </w:p>
    <w:tbl>
      <w:tblPr>
        <w:tblStyle w:val="2"/>
        <w:tblpPr w:leftFromText="181" w:rightFromText="181" w:vertAnchor="text" w:horzAnchor="margin" w:tblpXSpec="center" w:tblpY="358"/>
        <w:tblOverlap w:val="never"/>
        <w:tblW w:w="14946" w:type="dxa"/>
        <w:tblLayout w:type="fixed"/>
        <w:tblLook w:val="0000"/>
      </w:tblPr>
      <w:tblGrid>
        <w:gridCol w:w="1101"/>
        <w:gridCol w:w="4819"/>
        <w:gridCol w:w="1843"/>
        <w:gridCol w:w="1275"/>
        <w:gridCol w:w="993"/>
        <w:gridCol w:w="992"/>
        <w:gridCol w:w="977"/>
        <w:gridCol w:w="977"/>
        <w:gridCol w:w="992"/>
        <w:gridCol w:w="977"/>
      </w:tblGrid>
      <w:tr w:rsidR="00B57401" w:rsidRPr="001430DB" w:rsidTr="00B57401">
        <w:trPr>
          <w:trHeight w:val="20"/>
        </w:trPr>
        <w:tc>
          <w:tcPr>
            <w:tcW w:w="1101" w:type="dxa"/>
            <w:vMerge w:val="restart"/>
          </w:tcPr>
          <w:p w:rsidR="00B57401" w:rsidRPr="001430DB" w:rsidRDefault="00B57401" w:rsidP="00B57401">
            <w:pPr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1430DB">
              <w:rPr>
                <w:rFonts w:ascii="Times New Roman" w:eastAsia="Times New Roman" w:hAnsi="Times New Roman"/>
                <w:lang w:eastAsia="ru-RU"/>
              </w:rPr>
              <w:t xml:space="preserve">Номер </w:t>
            </w:r>
            <w:proofErr w:type="spellStart"/>
            <w:r w:rsidRPr="001430DB">
              <w:rPr>
                <w:rFonts w:ascii="Times New Roman" w:eastAsia="Times New Roman" w:hAnsi="Times New Roman"/>
                <w:lang w:eastAsia="ru-RU"/>
              </w:rPr>
              <w:t>основно</w:t>
            </w:r>
            <w:r>
              <w:rPr>
                <w:rFonts w:ascii="Times New Roman" w:eastAsia="Times New Roman" w:hAnsi="Times New Roman"/>
                <w:lang w:eastAsia="ru-RU"/>
              </w:rPr>
              <w:t>-</w:t>
            </w:r>
            <w:r w:rsidRPr="001430DB">
              <w:rPr>
                <w:rFonts w:ascii="Times New Roman" w:eastAsia="Times New Roman" w:hAnsi="Times New Roman"/>
                <w:lang w:eastAsia="ru-RU"/>
              </w:rPr>
              <w:t>го</w:t>
            </w:r>
            <w:proofErr w:type="spellEnd"/>
            <w:r w:rsidRPr="001430DB">
              <w:rPr>
                <w:rFonts w:ascii="Times New Roman" w:eastAsia="Times New Roman" w:hAnsi="Times New Roman"/>
                <w:lang w:eastAsia="ru-RU"/>
              </w:rPr>
              <w:t xml:space="preserve"> мероприятия</w:t>
            </w:r>
          </w:p>
          <w:p w:rsidR="00B57401" w:rsidRPr="001430DB" w:rsidRDefault="00B57401" w:rsidP="00B57401">
            <w:pPr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  <w:p w:rsidR="00B57401" w:rsidRPr="001430DB" w:rsidRDefault="00B57401" w:rsidP="00B57401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4819" w:type="dxa"/>
            <w:vMerge w:val="restart"/>
          </w:tcPr>
          <w:p w:rsidR="00B57401" w:rsidRPr="001430DB" w:rsidRDefault="00B57401" w:rsidP="00B57401">
            <w:pPr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1430DB">
              <w:rPr>
                <w:rFonts w:ascii="Times New Roman" w:eastAsia="Times New Roman" w:hAnsi="Times New Roman"/>
                <w:lang w:eastAsia="ru-RU"/>
              </w:rPr>
              <w:t>Основные мероприятия муниципальной программы (связь мероприятий с показателями муниципальной программы)</w:t>
            </w:r>
          </w:p>
          <w:p w:rsidR="00B57401" w:rsidRPr="001430DB" w:rsidRDefault="00B57401" w:rsidP="00B57401">
            <w:pPr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  <w:p w:rsidR="00B57401" w:rsidRPr="001430DB" w:rsidRDefault="00B57401" w:rsidP="00B57401">
            <w:pPr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843" w:type="dxa"/>
            <w:vMerge w:val="restart"/>
          </w:tcPr>
          <w:p w:rsidR="00B57401" w:rsidRPr="001430DB" w:rsidRDefault="00B57401" w:rsidP="00B57401">
            <w:pPr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1430DB">
              <w:rPr>
                <w:rFonts w:ascii="Times New Roman" w:eastAsia="Times New Roman" w:hAnsi="Times New Roman"/>
                <w:lang w:eastAsia="ru-RU"/>
              </w:rPr>
              <w:t>Основной исполнитель</w:t>
            </w:r>
            <w:r>
              <w:rPr>
                <w:rFonts w:ascii="Times New Roman" w:eastAsia="Times New Roman" w:hAnsi="Times New Roman"/>
                <w:lang w:eastAsia="ru-RU"/>
              </w:rPr>
              <w:t xml:space="preserve"> (соисполнитель)</w:t>
            </w:r>
          </w:p>
          <w:p w:rsidR="00B57401" w:rsidRPr="001430DB" w:rsidRDefault="00B57401" w:rsidP="00B57401">
            <w:pPr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  <w:p w:rsidR="00B57401" w:rsidRPr="001430DB" w:rsidRDefault="00B57401" w:rsidP="00B57401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275" w:type="dxa"/>
            <w:vMerge w:val="restart"/>
          </w:tcPr>
          <w:p w:rsidR="00B57401" w:rsidRPr="001430DB" w:rsidRDefault="00B57401" w:rsidP="00B57401">
            <w:pPr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1430DB">
              <w:rPr>
                <w:rFonts w:ascii="Times New Roman" w:eastAsia="Times New Roman" w:hAnsi="Times New Roman"/>
                <w:lang w:eastAsia="ru-RU"/>
              </w:rPr>
              <w:t>Источники финансирования</w:t>
            </w:r>
          </w:p>
          <w:p w:rsidR="00B57401" w:rsidRPr="001430DB" w:rsidRDefault="00B57401" w:rsidP="00B57401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5908" w:type="dxa"/>
            <w:gridSpan w:val="6"/>
          </w:tcPr>
          <w:p w:rsidR="00B57401" w:rsidRPr="001430DB" w:rsidRDefault="00B57401" w:rsidP="00B57401">
            <w:pPr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1430DB">
              <w:rPr>
                <w:rFonts w:ascii="Times New Roman" w:eastAsia="Times New Roman" w:hAnsi="Times New Roman"/>
                <w:lang w:eastAsia="ru-RU"/>
              </w:rPr>
              <w:t>Финансовые затраты на реализацию (тыс. рублей)</w:t>
            </w:r>
          </w:p>
        </w:tc>
      </w:tr>
      <w:tr w:rsidR="00B57401" w:rsidRPr="001430DB" w:rsidTr="00B57401">
        <w:trPr>
          <w:trHeight w:val="20"/>
        </w:trPr>
        <w:tc>
          <w:tcPr>
            <w:tcW w:w="1101" w:type="dxa"/>
            <w:vMerge/>
          </w:tcPr>
          <w:p w:rsidR="00B57401" w:rsidRPr="001430DB" w:rsidRDefault="00B57401" w:rsidP="00B57401">
            <w:pPr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4819" w:type="dxa"/>
            <w:vMerge/>
          </w:tcPr>
          <w:p w:rsidR="00B57401" w:rsidRPr="001430DB" w:rsidRDefault="00B57401" w:rsidP="00B57401">
            <w:pPr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843" w:type="dxa"/>
            <w:vMerge/>
            <w:textDirection w:val="btLr"/>
          </w:tcPr>
          <w:p w:rsidR="00B57401" w:rsidRPr="001430DB" w:rsidRDefault="00B57401" w:rsidP="00B57401">
            <w:pPr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275" w:type="dxa"/>
            <w:vMerge/>
            <w:textDirection w:val="btLr"/>
          </w:tcPr>
          <w:p w:rsidR="00B57401" w:rsidRPr="001430DB" w:rsidRDefault="00B57401" w:rsidP="00B57401">
            <w:pPr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993" w:type="dxa"/>
            <w:vMerge w:val="restart"/>
          </w:tcPr>
          <w:p w:rsidR="00B57401" w:rsidRPr="001430DB" w:rsidRDefault="00B57401" w:rsidP="00B57401">
            <w:pPr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1430DB">
              <w:rPr>
                <w:rFonts w:ascii="Times New Roman" w:eastAsia="Times New Roman" w:hAnsi="Times New Roman"/>
                <w:lang w:eastAsia="ru-RU"/>
              </w:rPr>
              <w:t>всего</w:t>
            </w:r>
          </w:p>
          <w:p w:rsidR="00B57401" w:rsidRPr="001430DB" w:rsidRDefault="00B57401" w:rsidP="00B57401">
            <w:pPr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  <w:p w:rsidR="00B57401" w:rsidRPr="001430DB" w:rsidRDefault="00B57401" w:rsidP="00B57401">
            <w:pPr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4915" w:type="dxa"/>
            <w:gridSpan w:val="5"/>
          </w:tcPr>
          <w:p w:rsidR="00B57401" w:rsidRPr="001430DB" w:rsidRDefault="00B57401" w:rsidP="00B57401">
            <w:pPr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1430DB">
              <w:rPr>
                <w:rFonts w:ascii="Times New Roman" w:eastAsia="Times New Roman" w:hAnsi="Times New Roman"/>
                <w:lang w:eastAsia="ru-RU"/>
              </w:rPr>
              <w:t>в том числе:</w:t>
            </w:r>
          </w:p>
        </w:tc>
      </w:tr>
      <w:tr w:rsidR="00B57401" w:rsidRPr="001430DB" w:rsidTr="00B57401">
        <w:trPr>
          <w:trHeight w:val="20"/>
        </w:trPr>
        <w:tc>
          <w:tcPr>
            <w:tcW w:w="1101" w:type="dxa"/>
            <w:vMerge/>
          </w:tcPr>
          <w:p w:rsidR="00B57401" w:rsidRPr="001430DB" w:rsidRDefault="00B57401" w:rsidP="00B57401">
            <w:pPr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4819" w:type="dxa"/>
            <w:vMerge/>
          </w:tcPr>
          <w:p w:rsidR="00B57401" w:rsidRPr="001430DB" w:rsidRDefault="00B57401" w:rsidP="00B57401">
            <w:pPr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843" w:type="dxa"/>
            <w:vMerge/>
            <w:textDirection w:val="btLr"/>
          </w:tcPr>
          <w:p w:rsidR="00B57401" w:rsidRPr="001430DB" w:rsidRDefault="00B57401" w:rsidP="00B57401">
            <w:pPr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275" w:type="dxa"/>
            <w:vMerge/>
            <w:textDirection w:val="btLr"/>
          </w:tcPr>
          <w:p w:rsidR="00B57401" w:rsidRPr="001430DB" w:rsidRDefault="00B57401" w:rsidP="00B57401">
            <w:pPr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993" w:type="dxa"/>
            <w:vMerge/>
            <w:textDirection w:val="btLr"/>
          </w:tcPr>
          <w:p w:rsidR="00B57401" w:rsidRPr="001430DB" w:rsidRDefault="00B57401" w:rsidP="00B57401">
            <w:pPr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992" w:type="dxa"/>
          </w:tcPr>
          <w:p w:rsidR="00B57401" w:rsidRPr="001430DB" w:rsidRDefault="00B57401" w:rsidP="00B57401">
            <w:pPr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1430DB">
              <w:rPr>
                <w:rFonts w:ascii="Times New Roman" w:eastAsia="Times New Roman" w:hAnsi="Times New Roman"/>
                <w:lang w:eastAsia="ru-RU"/>
              </w:rPr>
              <w:t>2014 год</w:t>
            </w:r>
          </w:p>
        </w:tc>
        <w:tc>
          <w:tcPr>
            <w:tcW w:w="977" w:type="dxa"/>
          </w:tcPr>
          <w:p w:rsidR="00B57401" w:rsidRPr="001430DB" w:rsidRDefault="00B57401" w:rsidP="00B57401">
            <w:pPr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1430DB">
              <w:rPr>
                <w:rFonts w:ascii="Times New Roman" w:eastAsia="Times New Roman" w:hAnsi="Times New Roman"/>
                <w:lang w:eastAsia="ru-RU"/>
              </w:rPr>
              <w:t>2015 год</w:t>
            </w:r>
          </w:p>
        </w:tc>
        <w:tc>
          <w:tcPr>
            <w:tcW w:w="977" w:type="dxa"/>
          </w:tcPr>
          <w:p w:rsidR="00B57401" w:rsidRPr="001430DB" w:rsidRDefault="00B57401" w:rsidP="00B57401">
            <w:pPr>
              <w:ind w:left="-59" w:firstLine="59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1430DB">
              <w:rPr>
                <w:rFonts w:ascii="Times New Roman" w:eastAsia="Times New Roman" w:hAnsi="Times New Roman"/>
                <w:lang w:eastAsia="ru-RU"/>
              </w:rPr>
              <w:t>2016 год</w:t>
            </w:r>
          </w:p>
        </w:tc>
        <w:tc>
          <w:tcPr>
            <w:tcW w:w="992" w:type="dxa"/>
          </w:tcPr>
          <w:p w:rsidR="00B57401" w:rsidRPr="001430DB" w:rsidRDefault="00B57401" w:rsidP="00B57401">
            <w:pPr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1430DB">
              <w:rPr>
                <w:rFonts w:ascii="Times New Roman" w:eastAsia="Times New Roman" w:hAnsi="Times New Roman"/>
                <w:lang w:eastAsia="ru-RU"/>
              </w:rPr>
              <w:t>2017 год</w:t>
            </w:r>
          </w:p>
        </w:tc>
        <w:tc>
          <w:tcPr>
            <w:tcW w:w="977" w:type="dxa"/>
          </w:tcPr>
          <w:p w:rsidR="00B57401" w:rsidRPr="001430DB" w:rsidRDefault="00B57401" w:rsidP="00B57401">
            <w:pPr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1430DB">
              <w:rPr>
                <w:rFonts w:ascii="Times New Roman" w:eastAsia="Times New Roman" w:hAnsi="Times New Roman"/>
                <w:lang w:eastAsia="ru-RU"/>
              </w:rPr>
              <w:t>2018 год</w:t>
            </w:r>
          </w:p>
        </w:tc>
      </w:tr>
      <w:tr w:rsidR="00B57401" w:rsidRPr="001430DB" w:rsidTr="00B57401">
        <w:trPr>
          <w:trHeight w:val="20"/>
        </w:trPr>
        <w:tc>
          <w:tcPr>
            <w:tcW w:w="1101" w:type="dxa"/>
          </w:tcPr>
          <w:p w:rsidR="00B57401" w:rsidRPr="001430DB" w:rsidRDefault="00B57401" w:rsidP="00B57401">
            <w:pPr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1430DB">
              <w:rPr>
                <w:rFonts w:ascii="Times New Roman" w:eastAsia="Times New Roman" w:hAnsi="Times New Roman"/>
                <w:lang w:eastAsia="ru-RU"/>
              </w:rPr>
              <w:t>1</w:t>
            </w:r>
          </w:p>
        </w:tc>
        <w:tc>
          <w:tcPr>
            <w:tcW w:w="4819" w:type="dxa"/>
          </w:tcPr>
          <w:p w:rsidR="00B57401" w:rsidRPr="001430DB" w:rsidRDefault="00B57401" w:rsidP="00B57401">
            <w:pPr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1430DB">
              <w:rPr>
                <w:rFonts w:ascii="Times New Roman" w:eastAsia="Times New Roman" w:hAnsi="Times New Roman"/>
                <w:color w:val="000000"/>
                <w:lang w:eastAsia="ru-RU"/>
              </w:rPr>
              <w:t>2</w:t>
            </w:r>
          </w:p>
        </w:tc>
        <w:tc>
          <w:tcPr>
            <w:tcW w:w="1843" w:type="dxa"/>
          </w:tcPr>
          <w:p w:rsidR="00B57401" w:rsidRPr="001430DB" w:rsidRDefault="00B57401" w:rsidP="00B57401">
            <w:pPr>
              <w:jc w:val="center"/>
              <w:rPr>
                <w:rFonts w:ascii="Times New Roman" w:hAnsi="Times New Roman"/>
                <w:lang w:eastAsia="ru-RU"/>
              </w:rPr>
            </w:pPr>
            <w:r w:rsidRPr="001430DB">
              <w:rPr>
                <w:rFonts w:ascii="Times New Roman" w:hAnsi="Times New Roman"/>
                <w:lang w:eastAsia="ru-RU"/>
              </w:rPr>
              <w:t>3</w:t>
            </w:r>
          </w:p>
        </w:tc>
        <w:tc>
          <w:tcPr>
            <w:tcW w:w="1275" w:type="dxa"/>
          </w:tcPr>
          <w:p w:rsidR="00B57401" w:rsidRPr="001430DB" w:rsidRDefault="00B57401" w:rsidP="00B57401">
            <w:pPr>
              <w:jc w:val="center"/>
              <w:rPr>
                <w:rFonts w:ascii="Times New Roman" w:hAnsi="Times New Roman"/>
                <w:lang w:eastAsia="ru-RU"/>
              </w:rPr>
            </w:pPr>
            <w:r w:rsidRPr="001430DB">
              <w:rPr>
                <w:rFonts w:ascii="Times New Roman" w:hAnsi="Times New Roman"/>
                <w:lang w:eastAsia="ru-RU"/>
              </w:rPr>
              <w:t>4</w:t>
            </w:r>
          </w:p>
        </w:tc>
        <w:tc>
          <w:tcPr>
            <w:tcW w:w="993" w:type="dxa"/>
          </w:tcPr>
          <w:p w:rsidR="00B57401" w:rsidRPr="001430DB" w:rsidRDefault="00B57401" w:rsidP="00B57401">
            <w:pPr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1430DB">
              <w:rPr>
                <w:rFonts w:ascii="Times New Roman" w:eastAsia="Times New Roman" w:hAnsi="Times New Roman"/>
                <w:lang w:eastAsia="ru-RU"/>
              </w:rPr>
              <w:t>5</w:t>
            </w:r>
          </w:p>
        </w:tc>
        <w:tc>
          <w:tcPr>
            <w:tcW w:w="992" w:type="dxa"/>
          </w:tcPr>
          <w:p w:rsidR="00B57401" w:rsidRPr="001430DB" w:rsidRDefault="00B57401" w:rsidP="00B57401">
            <w:pPr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1430DB">
              <w:rPr>
                <w:rFonts w:ascii="Times New Roman" w:eastAsia="Times New Roman" w:hAnsi="Times New Roman"/>
                <w:lang w:eastAsia="ru-RU"/>
              </w:rPr>
              <w:t>7</w:t>
            </w:r>
          </w:p>
        </w:tc>
        <w:tc>
          <w:tcPr>
            <w:tcW w:w="977" w:type="dxa"/>
          </w:tcPr>
          <w:p w:rsidR="00B57401" w:rsidRPr="001430DB" w:rsidRDefault="00B57401" w:rsidP="00B57401">
            <w:pPr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1430DB">
              <w:rPr>
                <w:rFonts w:ascii="Times New Roman" w:eastAsia="Times New Roman" w:hAnsi="Times New Roman"/>
                <w:lang w:eastAsia="ru-RU"/>
              </w:rPr>
              <w:t>8</w:t>
            </w:r>
          </w:p>
        </w:tc>
        <w:tc>
          <w:tcPr>
            <w:tcW w:w="977" w:type="dxa"/>
          </w:tcPr>
          <w:p w:rsidR="00B57401" w:rsidRPr="001430DB" w:rsidRDefault="00B57401" w:rsidP="00B57401">
            <w:pPr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1430DB">
              <w:rPr>
                <w:rFonts w:ascii="Times New Roman" w:eastAsia="Times New Roman" w:hAnsi="Times New Roman"/>
                <w:lang w:eastAsia="ru-RU"/>
              </w:rPr>
              <w:t>9</w:t>
            </w:r>
          </w:p>
        </w:tc>
        <w:tc>
          <w:tcPr>
            <w:tcW w:w="992" w:type="dxa"/>
          </w:tcPr>
          <w:p w:rsidR="00B57401" w:rsidRPr="001430DB" w:rsidRDefault="00B57401" w:rsidP="00B57401">
            <w:pPr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1430DB">
              <w:rPr>
                <w:rFonts w:ascii="Times New Roman" w:eastAsia="Times New Roman" w:hAnsi="Times New Roman"/>
                <w:lang w:eastAsia="ru-RU"/>
              </w:rPr>
              <w:t>10</w:t>
            </w:r>
          </w:p>
        </w:tc>
        <w:tc>
          <w:tcPr>
            <w:tcW w:w="977" w:type="dxa"/>
          </w:tcPr>
          <w:p w:rsidR="00B57401" w:rsidRPr="001430DB" w:rsidRDefault="00B57401" w:rsidP="00B57401">
            <w:pPr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1430DB">
              <w:rPr>
                <w:rFonts w:ascii="Times New Roman" w:eastAsia="Times New Roman" w:hAnsi="Times New Roman"/>
                <w:lang w:eastAsia="ru-RU"/>
              </w:rPr>
              <w:t>11</w:t>
            </w:r>
          </w:p>
        </w:tc>
      </w:tr>
      <w:tr w:rsidR="00B57401" w:rsidRPr="001430DB" w:rsidTr="00B57401">
        <w:trPr>
          <w:trHeight w:val="20"/>
        </w:trPr>
        <w:tc>
          <w:tcPr>
            <w:tcW w:w="1101" w:type="dxa"/>
          </w:tcPr>
          <w:p w:rsidR="00B57401" w:rsidRPr="001430DB" w:rsidRDefault="00B57401" w:rsidP="00B57401">
            <w:pPr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1430DB">
              <w:rPr>
                <w:rFonts w:ascii="Times New Roman" w:eastAsia="Times New Roman" w:hAnsi="Times New Roman"/>
                <w:lang w:eastAsia="ru-RU"/>
              </w:rPr>
              <w:t>1.</w:t>
            </w:r>
          </w:p>
        </w:tc>
        <w:tc>
          <w:tcPr>
            <w:tcW w:w="4819" w:type="dxa"/>
          </w:tcPr>
          <w:p w:rsidR="00B57401" w:rsidRPr="001430DB" w:rsidRDefault="00B57401" w:rsidP="00B57401">
            <w:pPr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1430DB">
              <w:rPr>
                <w:rFonts w:ascii="Times New Roman" w:eastAsia="Times New Roman" w:hAnsi="Times New Roman"/>
                <w:color w:val="000000"/>
                <w:lang w:eastAsia="ru-RU"/>
              </w:rPr>
              <w:t>Основное мероприятие. Проведение кадастровых работ (межевание) земельных участков  (под объектами муниципальной собственности, для муниципальных нужд и т.д.), земельных участков, государственная собственность на которые не разграничена (показатель 1)</w:t>
            </w:r>
          </w:p>
        </w:tc>
        <w:tc>
          <w:tcPr>
            <w:tcW w:w="1843" w:type="dxa"/>
          </w:tcPr>
          <w:p w:rsidR="00B57401" w:rsidRPr="001430DB" w:rsidRDefault="00B57401" w:rsidP="00B57401">
            <w:pPr>
              <w:rPr>
                <w:rFonts w:ascii="Times New Roman" w:hAnsi="Times New Roman"/>
                <w:lang w:eastAsia="ru-RU"/>
              </w:rPr>
            </w:pPr>
            <w:r w:rsidRPr="001430DB">
              <w:rPr>
                <w:rFonts w:ascii="Times New Roman" w:hAnsi="Times New Roman"/>
                <w:lang w:eastAsia="ru-RU"/>
              </w:rPr>
              <w:t>департамент имущественных и земельных отношений</w:t>
            </w:r>
          </w:p>
        </w:tc>
        <w:tc>
          <w:tcPr>
            <w:tcW w:w="1275" w:type="dxa"/>
          </w:tcPr>
          <w:p w:rsidR="00B57401" w:rsidRPr="001430DB" w:rsidRDefault="00B57401" w:rsidP="00B57401">
            <w:pPr>
              <w:rPr>
                <w:rFonts w:ascii="Times New Roman" w:hAnsi="Times New Roman"/>
                <w:lang w:eastAsia="ru-RU"/>
              </w:rPr>
            </w:pPr>
            <w:r w:rsidRPr="001430DB">
              <w:rPr>
                <w:rFonts w:ascii="Times New Roman" w:hAnsi="Times New Roman"/>
                <w:lang w:eastAsia="ru-RU"/>
              </w:rPr>
              <w:t>бюджет района</w:t>
            </w:r>
          </w:p>
          <w:p w:rsidR="00B57401" w:rsidRPr="001430DB" w:rsidRDefault="00B57401" w:rsidP="00B57401">
            <w:pPr>
              <w:rPr>
                <w:rFonts w:ascii="Times New Roman" w:hAnsi="Times New Roman"/>
                <w:lang w:eastAsia="ru-RU"/>
              </w:rPr>
            </w:pPr>
          </w:p>
        </w:tc>
        <w:tc>
          <w:tcPr>
            <w:tcW w:w="993" w:type="dxa"/>
          </w:tcPr>
          <w:p w:rsidR="00B57401" w:rsidRPr="001430DB" w:rsidRDefault="007C5182" w:rsidP="00EB51AF">
            <w:pPr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8 473,6</w:t>
            </w:r>
          </w:p>
        </w:tc>
        <w:tc>
          <w:tcPr>
            <w:tcW w:w="992" w:type="dxa"/>
          </w:tcPr>
          <w:p w:rsidR="00B57401" w:rsidRPr="001430DB" w:rsidRDefault="00B57401" w:rsidP="00B57401">
            <w:pPr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1430DB">
              <w:rPr>
                <w:rFonts w:ascii="Times New Roman" w:eastAsia="Times New Roman" w:hAnsi="Times New Roman"/>
                <w:lang w:eastAsia="ru-RU"/>
              </w:rPr>
              <w:t>3 282,5</w:t>
            </w:r>
          </w:p>
        </w:tc>
        <w:tc>
          <w:tcPr>
            <w:tcW w:w="977" w:type="dxa"/>
          </w:tcPr>
          <w:p w:rsidR="00B57401" w:rsidRPr="001430DB" w:rsidRDefault="007C5182" w:rsidP="00B57401">
            <w:pPr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3 096,0</w:t>
            </w:r>
          </w:p>
        </w:tc>
        <w:tc>
          <w:tcPr>
            <w:tcW w:w="977" w:type="dxa"/>
          </w:tcPr>
          <w:p w:rsidR="00B57401" w:rsidRPr="001430DB" w:rsidRDefault="002370B7" w:rsidP="002370B7">
            <w:pPr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7C5182">
              <w:rPr>
                <w:rFonts w:ascii="Times New Roman" w:eastAsia="Times New Roman" w:hAnsi="Times New Roman"/>
                <w:lang w:eastAsia="ru-RU"/>
              </w:rPr>
              <w:t>2 135,1</w:t>
            </w:r>
          </w:p>
        </w:tc>
        <w:tc>
          <w:tcPr>
            <w:tcW w:w="992" w:type="dxa"/>
          </w:tcPr>
          <w:p w:rsidR="00B57401" w:rsidRPr="001430DB" w:rsidRDefault="00B57401" w:rsidP="00B57401">
            <w:pPr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1430DB">
              <w:rPr>
                <w:rFonts w:ascii="Times New Roman" w:eastAsia="Times New Roman" w:hAnsi="Times New Roman"/>
                <w:lang w:eastAsia="ru-RU"/>
              </w:rPr>
              <w:t>0</w:t>
            </w:r>
          </w:p>
        </w:tc>
        <w:tc>
          <w:tcPr>
            <w:tcW w:w="977" w:type="dxa"/>
          </w:tcPr>
          <w:p w:rsidR="00B57401" w:rsidRPr="001430DB" w:rsidRDefault="00B57401" w:rsidP="00B57401">
            <w:pPr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1430DB">
              <w:rPr>
                <w:rFonts w:ascii="Times New Roman" w:eastAsia="Times New Roman" w:hAnsi="Times New Roman"/>
                <w:lang w:eastAsia="ru-RU"/>
              </w:rPr>
              <w:t>0</w:t>
            </w:r>
          </w:p>
        </w:tc>
      </w:tr>
      <w:tr w:rsidR="00B57401" w:rsidRPr="001430DB" w:rsidTr="00B57401">
        <w:trPr>
          <w:trHeight w:val="20"/>
        </w:trPr>
        <w:tc>
          <w:tcPr>
            <w:tcW w:w="1101" w:type="dxa"/>
          </w:tcPr>
          <w:p w:rsidR="00B57401" w:rsidRPr="001430DB" w:rsidRDefault="00B57401" w:rsidP="00B57401">
            <w:pPr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1430DB">
              <w:rPr>
                <w:rFonts w:ascii="Times New Roman" w:eastAsia="Times New Roman" w:hAnsi="Times New Roman"/>
                <w:lang w:eastAsia="ru-RU"/>
              </w:rPr>
              <w:t>2.</w:t>
            </w:r>
          </w:p>
        </w:tc>
        <w:tc>
          <w:tcPr>
            <w:tcW w:w="4819" w:type="dxa"/>
          </w:tcPr>
          <w:p w:rsidR="00B57401" w:rsidRPr="001430DB" w:rsidRDefault="00B57401" w:rsidP="00B57401">
            <w:pPr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1430DB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Основное мероприятие. Проведение кадастровых работ (межевание) земельных участков для содействия в оформлении </w:t>
            </w:r>
          </w:p>
          <w:p w:rsidR="00B57401" w:rsidRPr="001430DB" w:rsidRDefault="00B57401" w:rsidP="00B57401">
            <w:pPr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1430DB">
              <w:rPr>
                <w:rFonts w:ascii="Times New Roman" w:eastAsia="Times New Roman" w:hAnsi="Times New Roman"/>
                <w:color w:val="000000"/>
                <w:lang w:eastAsia="ru-RU"/>
              </w:rPr>
              <w:t>в упрощенном порядке прав граждан на земельные участки (показатель 2)</w:t>
            </w:r>
          </w:p>
        </w:tc>
        <w:tc>
          <w:tcPr>
            <w:tcW w:w="1843" w:type="dxa"/>
          </w:tcPr>
          <w:p w:rsidR="00B57401" w:rsidRPr="001430DB" w:rsidRDefault="00B57401" w:rsidP="00B57401">
            <w:pPr>
              <w:rPr>
                <w:rFonts w:ascii="Times New Roman" w:hAnsi="Times New Roman"/>
                <w:lang w:eastAsia="ru-RU"/>
              </w:rPr>
            </w:pPr>
            <w:r w:rsidRPr="001430DB">
              <w:rPr>
                <w:rFonts w:ascii="Times New Roman" w:hAnsi="Times New Roman"/>
                <w:lang w:eastAsia="ru-RU"/>
              </w:rPr>
              <w:t>департамент имущественных и земельных отношений</w:t>
            </w:r>
          </w:p>
        </w:tc>
        <w:tc>
          <w:tcPr>
            <w:tcW w:w="1275" w:type="dxa"/>
          </w:tcPr>
          <w:p w:rsidR="00B57401" w:rsidRPr="001430DB" w:rsidRDefault="00B57401" w:rsidP="00B57401">
            <w:pPr>
              <w:rPr>
                <w:rFonts w:ascii="Times New Roman" w:hAnsi="Times New Roman"/>
                <w:lang w:eastAsia="ru-RU"/>
              </w:rPr>
            </w:pPr>
            <w:r w:rsidRPr="001430DB">
              <w:rPr>
                <w:rFonts w:ascii="Times New Roman" w:hAnsi="Times New Roman"/>
                <w:lang w:eastAsia="ru-RU"/>
              </w:rPr>
              <w:t>бюджет района</w:t>
            </w:r>
          </w:p>
          <w:p w:rsidR="00B57401" w:rsidRPr="001430DB" w:rsidRDefault="00B57401" w:rsidP="00B57401">
            <w:pPr>
              <w:rPr>
                <w:rFonts w:ascii="Times New Roman" w:hAnsi="Times New Roman"/>
                <w:lang w:eastAsia="ru-RU"/>
              </w:rPr>
            </w:pPr>
          </w:p>
        </w:tc>
        <w:tc>
          <w:tcPr>
            <w:tcW w:w="993" w:type="dxa"/>
          </w:tcPr>
          <w:p w:rsidR="00B57401" w:rsidRPr="001430DB" w:rsidRDefault="00B57401" w:rsidP="00B57401">
            <w:pPr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1430DB">
              <w:rPr>
                <w:rFonts w:ascii="Times New Roman" w:eastAsia="Times New Roman" w:hAnsi="Times New Roman"/>
                <w:lang w:eastAsia="ru-RU"/>
              </w:rPr>
              <w:t>247,3</w:t>
            </w:r>
          </w:p>
        </w:tc>
        <w:tc>
          <w:tcPr>
            <w:tcW w:w="992" w:type="dxa"/>
          </w:tcPr>
          <w:p w:rsidR="00B57401" w:rsidRPr="001430DB" w:rsidRDefault="00B57401" w:rsidP="00B57401">
            <w:pPr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1430DB">
              <w:rPr>
                <w:rFonts w:ascii="Times New Roman" w:eastAsia="Times New Roman" w:hAnsi="Times New Roman"/>
                <w:lang w:eastAsia="ru-RU"/>
              </w:rPr>
              <w:t>98,3</w:t>
            </w:r>
          </w:p>
        </w:tc>
        <w:tc>
          <w:tcPr>
            <w:tcW w:w="977" w:type="dxa"/>
          </w:tcPr>
          <w:p w:rsidR="00B57401" w:rsidRPr="001430DB" w:rsidRDefault="00B57401" w:rsidP="00B57401">
            <w:pPr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1430DB">
              <w:rPr>
                <w:rFonts w:ascii="Times New Roman" w:eastAsia="Times New Roman" w:hAnsi="Times New Roman"/>
                <w:lang w:eastAsia="ru-RU"/>
              </w:rPr>
              <w:t>99,0</w:t>
            </w:r>
          </w:p>
        </w:tc>
        <w:tc>
          <w:tcPr>
            <w:tcW w:w="977" w:type="dxa"/>
          </w:tcPr>
          <w:p w:rsidR="00B57401" w:rsidRPr="001430DB" w:rsidRDefault="00B57401" w:rsidP="00B57401">
            <w:pPr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1430DB">
              <w:rPr>
                <w:rFonts w:ascii="Times New Roman" w:eastAsia="Times New Roman" w:hAnsi="Times New Roman"/>
                <w:lang w:eastAsia="ru-RU"/>
              </w:rPr>
              <w:t>50,0</w:t>
            </w:r>
          </w:p>
        </w:tc>
        <w:tc>
          <w:tcPr>
            <w:tcW w:w="992" w:type="dxa"/>
          </w:tcPr>
          <w:p w:rsidR="00B57401" w:rsidRPr="001430DB" w:rsidRDefault="00B57401" w:rsidP="00B57401">
            <w:pPr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1430DB">
              <w:rPr>
                <w:rFonts w:ascii="Times New Roman" w:eastAsia="Times New Roman" w:hAnsi="Times New Roman"/>
                <w:lang w:eastAsia="ru-RU"/>
              </w:rPr>
              <w:t>0</w:t>
            </w:r>
          </w:p>
        </w:tc>
        <w:tc>
          <w:tcPr>
            <w:tcW w:w="977" w:type="dxa"/>
          </w:tcPr>
          <w:p w:rsidR="00B57401" w:rsidRPr="001430DB" w:rsidRDefault="00B57401" w:rsidP="00B57401">
            <w:pPr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1430DB">
              <w:rPr>
                <w:rFonts w:ascii="Times New Roman" w:eastAsia="Times New Roman" w:hAnsi="Times New Roman"/>
                <w:lang w:eastAsia="ru-RU"/>
              </w:rPr>
              <w:t>0</w:t>
            </w:r>
          </w:p>
        </w:tc>
      </w:tr>
      <w:tr w:rsidR="00B57401" w:rsidRPr="001430DB" w:rsidTr="00B57401">
        <w:trPr>
          <w:trHeight w:val="20"/>
        </w:trPr>
        <w:tc>
          <w:tcPr>
            <w:tcW w:w="1101" w:type="dxa"/>
          </w:tcPr>
          <w:p w:rsidR="00B57401" w:rsidRPr="001430DB" w:rsidRDefault="00B57401" w:rsidP="00B57401">
            <w:pPr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1430DB">
              <w:rPr>
                <w:rFonts w:ascii="Times New Roman" w:eastAsia="Times New Roman" w:hAnsi="Times New Roman"/>
                <w:lang w:eastAsia="ru-RU"/>
              </w:rPr>
              <w:t>3.</w:t>
            </w:r>
          </w:p>
        </w:tc>
        <w:tc>
          <w:tcPr>
            <w:tcW w:w="4819" w:type="dxa"/>
            <w:tcBorders>
              <w:right w:val="single" w:sz="4" w:space="0" w:color="auto"/>
            </w:tcBorders>
          </w:tcPr>
          <w:p w:rsidR="00B57401" w:rsidRPr="001430DB" w:rsidRDefault="00B57401" w:rsidP="00B57401">
            <w:pPr>
              <w:rPr>
                <w:rFonts w:ascii="Times New Roman" w:eastAsia="Times New Roman" w:hAnsi="Times New Roman"/>
                <w:lang w:eastAsia="ru-RU"/>
              </w:rPr>
            </w:pPr>
            <w:r w:rsidRPr="001430DB">
              <w:rPr>
                <w:rFonts w:ascii="Times New Roman" w:eastAsia="Times New Roman" w:hAnsi="Times New Roman"/>
                <w:color w:val="000000"/>
                <w:lang w:eastAsia="ru-RU"/>
              </w:rPr>
              <w:t>Основное мероприятие</w:t>
            </w:r>
            <w:r w:rsidRPr="001430DB">
              <w:rPr>
                <w:rFonts w:ascii="Times New Roman" w:eastAsia="Times New Roman" w:hAnsi="Times New Roman"/>
                <w:lang w:eastAsia="ru-RU"/>
              </w:rPr>
              <w:t>. Корректировка топографической съемки населенных пунктов района (</w:t>
            </w:r>
            <w:r w:rsidRPr="001430DB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показатель </w:t>
            </w: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3</w:t>
            </w:r>
            <w:r w:rsidRPr="001430DB">
              <w:rPr>
                <w:rFonts w:ascii="Times New Roman" w:eastAsia="Times New Roman" w:hAnsi="Times New Roman"/>
                <w:lang w:eastAsia="ru-RU"/>
              </w:rPr>
              <w:t>)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7401" w:rsidRPr="001430DB" w:rsidRDefault="00B57401" w:rsidP="00B57401">
            <w:pPr>
              <w:rPr>
                <w:rFonts w:ascii="Times New Roman" w:hAnsi="Times New Roman"/>
                <w:lang w:eastAsia="ru-RU"/>
              </w:rPr>
            </w:pPr>
            <w:r w:rsidRPr="001430DB">
              <w:rPr>
                <w:rFonts w:ascii="Times New Roman" w:hAnsi="Times New Roman"/>
                <w:lang w:eastAsia="ru-RU"/>
              </w:rPr>
              <w:t xml:space="preserve">департамент имущественных и земельных отношений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7401" w:rsidRPr="001430DB" w:rsidRDefault="00B57401" w:rsidP="00B57401">
            <w:pPr>
              <w:rPr>
                <w:rFonts w:ascii="Times New Roman" w:hAnsi="Times New Roman"/>
                <w:lang w:eastAsia="ru-RU"/>
              </w:rPr>
            </w:pPr>
            <w:r w:rsidRPr="001430DB">
              <w:rPr>
                <w:rFonts w:ascii="Times New Roman" w:hAnsi="Times New Roman"/>
                <w:lang w:eastAsia="ru-RU"/>
              </w:rPr>
              <w:t>бюджет района</w:t>
            </w:r>
          </w:p>
          <w:p w:rsidR="00B57401" w:rsidRPr="001430DB" w:rsidRDefault="00B57401" w:rsidP="00B57401">
            <w:pPr>
              <w:rPr>
                <w:rFonts w:ascii="Times New Roman" w:hAnsi="Times New Roman"/>
                <w:lang w:eastAsia="ru-RU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7401" w:rsidRPr="001430DB" w:rsidRDefault="00B57401" w:rsidP="00B57401">
            <w:pPr>
              <w:pStyle w:val="a3"/>
              <w:jc w:val="center"/>
              <w:rPr>
                <w:sz w:val="22"/>
                <w:szCs w:val="22"/>
              </w:rPr>
            </w:pPr>
            <w:r w:rsidRPr="001430DB">
              <w:rPr>
                <w:sz w:val="22"/>
                <w:szCs w:val="22"/>
              </w:rPr>
              <w:t>890,0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7401" w:rsidRPr="001430DB" w:rsidRDefault="00B57401" w:rsidP="00B57401">
            <w:pPr>
              <w:pStyle w:val="a3"/>
              <w:jc w:val="center"/>
              <w:rPr>
                <w:sz w:val="22"/>
                <w:szCs w:val="22"/>
              </w:rPr>
            </w:pPr>
            <w:r w:rsidRPr="001430DB">
              <w:rPr>
                <w:sz w:val="22"/>
                <w:szCs w:val="22"/>
              </w:rPr>
              <w:t>890,0</w:t>
            </w:r>
          </w:p>
        </w:tc>
        <w:tc>
          <w:tcPr>
            <w:tcW w:w="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7401" w:rsidRPr="001430DB" w:rsidRDefault="00B57401" w:rsidP="00B57401">
            <w:pPr>
              <w:pStyle w:val="a3"/>
              <w:jc w:val="center"/>
              <w:rPr>
                <w:sz w:val="22"/>
                <w:szCs w:val="22"/>
              </w:rPr>
            </w:pPr>
            <w:r w:rsidRPr="001430DB">
              <w:rPr>
                <w:sz w:val="22"/>
                <w:szCs w:val="22"/>
              </w:rPr>
              <w:t>0</w:t>
            </w:r>
          </w:p>
        </w:tc>
        <w:tc>
          <w:tcPr>
            <w:tcW w:w="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7401" w:rsidRPr="001430DB" w:rsidRDefault="00B57401" w:rsidP="00B57401">
            <w:pPr>
              <w:pStyle w:val="a3"/>
              <w:jc w:val="center"/>
              <w:rPr>
                <w:sz w:val="22"/>
                <w:szCs w:val="22"/>
              </w:rPr>
            </w:pPr>
            <w:r w:rsidRPr="001430DB">
              <w:rPr>
                <w:sz w:val="22"/>
                <w:szCs w:val="22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7401" w:rsidRPr="001430DB" w:rsidRDefault="00B57401" w:rsidP="00B57401">
            <w:pPr>
              <w:pStyle w:val="a3"/>
              <w:jc w:val="center"/>
              <w:rPr>
                <w:sz w:val="22"/>
                <w:szCs w:val="22"/>
              </w:rPr>
            </w:pPr>
            <w:r w:rsidRPr="001430DB">
              <w:rPr>
                <w:sz w:val="22"/>
                <w:szCs w:val="22"/>
              </w:rPr>
              <w:t>0</w:t>
            </w:r>
          </w:p>
        </w:tc>
        <w:tc>
          <w:tcPr>
            <w:tcW w:w="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7401" w:rsidRPr="001430DB" w:rsidRDefault="00B57401" w:rsidP="00B57401">
            <w:pPr>
              <w:jc w:val="center"/>
              <w:rPr>
                <w:rFonts w:ascii="Times New Roman" w:eastAsia="Times New Roman" w:hAnsi="Times New Roman"/>
                <w:highlight w:val="green"/>
                <w:lang w:eastAsia="ru-RU"/>
              </w:rPr>
            </w:pPr>
            <w:r w:rsidRPr="001430DB">
              <w:rPr>
                <w:rFonts w:ascii="Times New Roman" w:eastAsia="Times New Roman" w:hAnsi="Times New Roman"/>
                <w:lang w:eastAsia="ru-RU"/>
              </w:rPr>
              <w:t>0</w:t>
            </w:r>
          </w:p>
        </w:tc>
      </w:tr>
      <w:tr w:rsidR="00B57401" w:rsidRPr="001430DB" w:rsidTr="00B57401">
        <w:trPr>
          <w:trHeight w:val="20"/>
        </w:trPr>
        <w:tc>
          <w:tcPr>
            <w:tcW w:w="1101" w:type="dxa"/>
          </w:tcPr>
          <w:p w:rsidR="00B57401" w:rsidRPr="001430DB" w:rsidRDefault="00B57401" w:rsidP="00B57401">
            <w:pPr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1430DB">
              <w:rPr>
                <w:rFonts w:ascii="Times New Roman" w:eastAsia="Times New Roman" w:hAnsi="Times New Roman"/>
                <w:lang w:eastAsia="ru-RU"/>
              </w:rPr>
              <w:t xml:space="preserve">4. </w:t>
            </w:r>
          </w:p>
        </w:tc>
        <w:tc>
          <w:tcPr>
            <w:tcW w:w="4819" w:type="dxa"/>
            <w:tcBorders>
              <w:right w:val="single" w:sz="4" w:space="0" w:color="auto"/>
            </w:tcBorders>
          </w:tcPr>
          <w:p w:rsidR="00B57401" w:rsidRPr="001430DB" w:rsidRDefault="00B57401" w:rsidP="00B57401">
            <w:pPr>
              <w:rPr>
                <w:rFonts w:ascii="Times New Roman" w:eastAsia="Times New Roman" w:hAnsi="Times New Roman"/>
                <w:lang w:eastAsia="ru-RU"/>
              </w:rPr>
            </w:pPr>
            <w:r w:rsidRPr="001430DB">
              <w:rPr>
                <w:rFonts w:ascii="Times New Roman" w:eastAsia="Times New Roman" w:hAnsi="Times New Roman"/>
                <w:color w:val="000000"/>
                <w:lang w:eastAsia="ru-RU"/>
              </w:rPr>
              <w:t>Основное мероприятие</w:t>
            </w:r>
            <w:r w:rsidRPr="001430DB">
              <w:rPr>
                <w:rFonts w:ascii="Times New Roman" w:hAnsi="Times New Roman"/>
              </w:rPr>
              <w:t xml:space="preserve">. Оценка земельных участков, находящихся в муниципальной собственности, земельных участков государственная собственности на которые не разграничена,  для проведения аукционов </w:t>
            </w:r>
            <w:r w:rsidRPr="001430DB">
              <w:rPr>
                <w:rFonts w:ascii="Times New Roman" w:eastAsia="Times New Roman" w:hAnsi="Times New Roman"/>
                <w:lang w:eastAsia="ru-RU"/>
              </w:rPr>
              <w:t>(показатель 4)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7401" w:rsidRPr="001430DB" w:rsidRDefault="00B57401" w:rsidP="00B57401">
            <w:pPr>
              <w:rPr>
                <w:rFonts w:ascii="Times New Roman" w:hAnsi="Times New Roman"/>
                <w:lang w:eastAsia="ru-RU"/>
              </w:rPr>
            </w:pPr>
            <w:r w:rsidRPr="001430DB">
              <w:rPr>
                <w:rFonts w:ascii="Times New Roman" w:hAnsi="Times New Roman"/>
                <w:lang w:eastAsia="ru-RU"/>
              </w:rPr>
              <w:t xml:space="preserve">департамент имущественных и земельных отношений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7401" w:rsidRPr="001430DB" w:rsidRDefault="00B57401" w:rsidP="00B57401">
            <w:pPr>
              <w:rPr>
                <w:rFonts w:ascii="Times New Roman" w:hAnsi="Times New Roman"/>
                <w:lang w:eastAsia="ru-RU"/>
              </w:rPr>
            </w:pPr>
            <w:r w:rsidRPr="001430DB">
              <w:rPr>
                <w:rFonts w:ascii="Times New Roman" w:hAnsi="Times New Roman"/>
                <w:lang w:eastAsia="ru-RU"/>
              </w:rPr>
              <w:t>бюджет района</w:t>
            </w:r>
          </w:p>
          <w:p w:rsidR="00B57401" w:rsidRPr="001430DB" w:rsidRDefault="00B57401" w:rsidP="00B57401">
            <w:pPr>
              <w:rPr>
                <w:rFonts w:ascii="Times New Roman" w:hAnsi="Times New Roman"/>
                <w:lang w:eastAsia="ru-RU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7401" w:rsidRPr="001430DB" w:rsidRDefault="00EB51AF" w:rsidP="00B57401">
            <w:pPr>
              <w:pStyle w:val="a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240,0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7401" w:rsidRPr="001430DB" w:rsidRDefault="00B57401" w:rsidP="00B57401">
            <w:pPr>
              <w:pStyle w:val="a3"/>
              <w:jc w:val="center"/>
              <w:rPr>
                <w:sz w:val="22"/>
                <w:szCs w:val="22"/>
              </w:rPr>
            </w:pPr>
            <w:r w:rsidRPr="001430DB">
              <w:rPr>
                <w:sz w:val="22"/>
                <w:szCs w:val="22"/>
              </w:rPr>
              <w:t>100,0</w:t>
            </w:r>
          </w:p>
        </w:tc>
        <w:tc>
          <w:tcPr>
            <w:tcW w:w="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7401" w:rsidRPr="001430DB" w:rsidRDefault="00B57401" w:rsidP="00B57401">
            <w:pPr>
              <w:pStyle w:val="a3"/>
              <w:jc w:val="center"/>
              <w:rPr>
                <w:sz w:val="22"/>
                <w:szCs w:val="22"/>
              </w:rPr>
            </w:pPr>
            <w:r w:rsidRPr="001430DB">
              <w:rPr>
                <w:sz w:val="22"/>
                <w:szCs w:val="22"/>
              </w:rPr>
              <w:t>80,0</w:t>
            </w:r>
          </w:p>
        </w:tc>
        <w:tc>
          <w:tcPr>
            <w:tcW w:w="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7401" w:rsidRPr="001430DB" w:rsidRDefault="002370B7" w:rsidP="00B57401">
            <w:pPr>
              <w:pStyle w:val="a3"/>
              <w:jc w:val="center"/>
              <w:rPr>
                <w:sz w:val="22"/>
                <w:szCs w:val="22"/>
              </w:rPr>
            </w:pPr>
            <w:r w:rsidRPr="007C5182">
              <w:rPr>
                <w:sz w:val="22"/>
                <w:szCs w:val="22"/>
              </w:rPr>
              <w:t>60,0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7401" w:rsidRPr="001430DB" w:rsidRDefault="00B57401" w:rsidP="00B57401">
            <w:pPr>
              <w:pStyle w:val="a3"/>
              <w:jc w:val="center"/>
              <w:rPr>
                <w:sz w:val="22"/>
                <w:szCs w:val="22"/>
              </w:rPr>
            </w:pPr>
            <w:r w:rsidRPr="001430DB">
              <w:rPr>
                <w:sz w:val="22"/>
                <w:szCs w:val="22"/>
              </w:rPr>
              <w:t>0</w:t>
            </w:r>
          </w:p>
        </w:tc>
        <w:tc>
          <w:tcPr>
            <w:tcW w:w="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7401" w:rsidRPr="001430DB" w:rsidRDefault="00B57401" w:rsidP="00B57401">
            <w:pPr>
              <w:jc w:val="center"/>
              <w:rPr>
                <w:rFonts w:ascii="Times New Roman" w:eastAsia="Times New Roman" w:hAnsi="Times New Roman"/>
                <w:highlight w:val="green"/>
                <w:lang w:eastAsia="ru-RU"/>
              </w:rPr>
            </w:pPr>
            <w:r w:rsidRPr="001430DB">
              <w:rPr>
                <w:rFonts w:ascii="Times New Roman" w:eastAsia="Times New Roman" w:hAnsi="Times New Roman"/>
                <w:lang w:eastAsia="ru-RU"/>
              </w:rPr>
              <w:t>0</w:t>
            </w:r>
          </w:p>
        </w:tc>
      </w:tr>
      <w:tr w:rsidR="00B57401" w:rsidRPr="001430DB" w:rsidTr="00B57401">
        <w:trPr>
          <w:trHeight w:val="20"/>
        </w:trPr>
        <w:tc>
          <w:tcPr>
            <w:tcW w:w="1101" w:type="dxa"/>
          </w:tcPr>
          <w:p w:rsidR="00B57401" w:rsidRPr="001430DB" w:rsidRDefault="00B57401" w:rsidP="00B57401">
            <w:pPr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1430DB">
              <w:rPr>
                <w:rFonts w:ascii="Times New Roman" w:eastAsia="Times New Roman" w:hAnsi="Times New Roman"/>
                <w:lang w:eastAsia="ru-RU"/>
              </w:rPr>
              <w:t>5.</w:t>
            </w:r>
          </w:p>
        </w:tc>
        <w:tc>
          <w:tcPr>
            <w:tcW w:w="4819" w:type="dxa"/>
          </w:tcPr>
          <w:p w:rsidR="00B57401" w:rsidRPr="001430DB" w:rsidRDefault="00B57401" w:rsidP="00B57401">
            <w:pPr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1430DB">
              <w:rPr>
                <w:rFonts w:ascii="Times New Roman" w:eastAsia="Times New Roman" w:hAnsi="Times New Roman"/>
                <w:color w:val="000000"/>
                <w:lang w:eastAsia="ru-RU"/>
              </w:rPr>
              <w:t>Основное мероприятие</w:t>
            </w:r>
            <w:r w:rsidRPr="001430DB">
              <w:rPr>
                <w:rFonts w:ascii="Times New Roman" w:hAnsi="Times New Roman"/>
                <w:lang w:eastAsia="ru-RU"/>
              </w:rPr>
              <w:t xml:space="preserve">. Приобретение программного обеспечения ГИС </w:t>
            </w:r>
            <w:proofErr w:type="spellStart"/>
            <w:r w:rsidRPr="001430DB">
              <w:rPr>
                <w:rFonts w:ascii="Times New Roman" w:hAnsi="Times New Roman"/>
                <w:lang w:eastAsia="ru-RU"/>
              </w:rPr>
              <w:t>Mapinfo</w:t>
            </w:r>
            <w:proofErr w:type="spellEnd"/>
            <w:r w:rsidRPr="001430DB">
              <w:rPr>
                <w:rFonts w:ascii="Times New Roman" w:hAnsi="Times New Roman"/>
                <w:lang w:eastAsia="ru-RU"/>
              </w:rPr>
              <w:t xml:space="preserve">, Кадастровый офис, приборов и оборудования </w:t>
            </w:r>
            <w:r w:rsidRPr="001430DB">
              <w:rPr>
                <w:rFonts w:ascii="Times New Roman" w:hAnsi="Times New Roman"/>
                <w:lang w:eastAsia="ru-RU"/>
              </w:rPr>
              <w:lastRenderedPageBreak/>
              <w:t>для обеспечения определения координат</w:t>
            </w:r>
            <w:r w:rsidRPr="001430DB"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(показатель</w:t>
            </w: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 </w:t>
            </w:r>
            <w:r w:rsidRPr="001430DB">
              <w:rPr>
                <w:rFonts w:ascii="Times New Roman" w:eastAsia="Times New Roman" w:hAnsi="Times New Roman"/>
                <w:color w:val="000000"/>
                <w:lang w:eastAsia="ru-RU"/>
              </w:rPr>
              <w:t>5)</w:t>
            </w:r>
          </w:p>
        </w:tc>
        <w:tc>
          <w:tcPr>
            <w:tcW w:w="1843" w:type="dxa"/>
            <w:tcBorders>
              <w:top w:val="single" w:sz="4" w:space="0" w:color="auto"/>
            </w:tcBorders>
          </w:tcPr>
          <w:p w:rsidR="00B57401" w:rsidRPr="001430DB" w:rsidRDefault="00B57401" w:rsidP="00B57401">
            <w:pPr>
              <w:rPr>
                <w:rFonts w:ascii="Times New Roman" w:hAnsi="Times New Roman"/>
                <w:lang w:eastAsia="ru-RU"/>
              </w:rPr>
            </w:pPr>
            <w:r w:rsidRPr="001430DB">
              <w:rPr>
                <w:rFonts w:ascii="Times New Roman" w:hAnsi="Times New Roman"/>
                <w:lang w:eastAsia="ru-RU"/>
              </w:rPr>
              <w:lastRenderedPageBreak/>
              <w:t xml:space="preserve">департамент имущественных и земельных </w:t>
            </w:r>
            <w:r w:rsidRPr="001430DB">
              <w:rPr>
                <w:rFonts w:ascii="Times New Roman" w:hAnsi="Times New Roman"/>
                <w:lang w:eastAsia="ru-RU"/>
              </w:rPr>
              <w:lastRenderedPageBreak/>
              <w:t xml:space="preserve">отношений </w:t>
            </w:r>
          </w:p>
        </w:tc>
        <w:tc>
          <w:tcPr>
            <w:tcW w:w="1275" w:type="dxa"/>
            <w:tcBorders>
              <w:top w:val="single" w:sz="4" w:space="0" w:color="auto"/>
            </w:tcBorders>
          </w:tcPr>
          <w:p w:rsidR="00B57401" w:rsidRPr="001430DB" w:rsidRDefault="00B57401" w:rsidP="00B57401">
            <w:pPr>
              <w:rPr>
                <w:rFonts w:ascii="Times New Roman" w:hAnsi="Times New Roman"/>
                <w:lang w:eastAsia="ru-RU"/>
              </w:rPr>
            </w:pPr>
            <w:r w:rsidRPr="001430DB">
              <w:rPr>
                <w:rFonts w:ascii="Times New Roman" w:hAnsi="Times New Roman"/>
                <w:lang w:eastAsia="ru-RU"/>
              </w:rPr>
              <w:lastRenderedPageBreak/>
              <w:t>бюджет района</w:t>
            </w:r>
          </w:p>
          <w:p w:rsidR="00B57401" w:rsidRPr="001430DB" w:rsidRDefault="00B57401" w:rsidP="00B57401">
            <w:pPr>
              <w:rPr>
                <w:rFonts w:ascii="Times New Roman" w:hAnsi="Times New Roman"/>
                <w:lang w:eastAsia="ru-RU"/>
              </w:rPr>
            </w:pPr>
          </w:p>
        </w:tc>
        <w:tc>
          <w:tcPr>
            <w:tcW w:w="993" w:type="dxa"/>
            <w:tcBorders>
              <w:top w:val="single" w:sz="4" w:space="0" w:color="auto"/>
            </w:tcBorders>
          </w:tcPr>
          <w:p w:rsidR="00B57401" w:rsidRPr="001430DB" w:rsidRDefault="00B57401" w:rsidP="00B57401">
            <w:pPr>
              <w:pStyle w:val="a3"/>
              <w:jc w:val="center"/>
              <w:rPr>
                <w:sz w:val="22"/>
                <w:szCs w:val="22"/>
                <w:highlight w:val="yellow"/>
              </w:rPr>
            </w:pPr>
            <w:r w:rsidRPr="001430DB">
              <w:rPr>
                <w:sz w:val="22"/>
                <w:szCs w:val="22"/>
              </w:rPr>
              <w:t>950,0</w:t>
            </w:r>
          </w:p>
        </w:tc>
        <w:tc>
          <w:tcPr>
            <w:tcW w:w="992" w:type="dxa"/>
            <w:tcBorders>
              <w:top w:val="single" w:sz="4" w:space="0" w:color="auto"/>
            </w:tcBorders>
          </w:tcPr>
          <w:p w:rsidR="00B57401" w:rsidRPr="001430DB" w:rsidRDefault="00B57401" w:rsidP="00B57401">
            <w:pPr>
              <w:pStyle w:val="a3"/>
              <w:jc w:val="center"/>
              <w:rPr>
                <w:sz w:val="22"/>
                <w:szCs w:val="22"/>
              </w:rPr>
            </w:pPr>
            <w:r w:rsidRPr="001430DB">
              <w:rPr>
                <w:sz w:val="22"/>
                <w:szCs w:val="22"/>
              </w:rPr>
              <w:t>850,0</w:t>
            </w:r>
          </w:p>
        </w:tc>
        <w:tc>
          <w:tcPr>
            <w:tcW w:w="977" w:type="dxa"/>
            <w:tcBorders>
              <w:top w:val="single" w:sz="4" w:space="0" w:color="auto"/>
            </w:tcBorders>
          </w:tcPr>
          <w:p w:rsidR="00B57401" w:rsidRPr="001430DB" w:rsidRDefault="00B57401" w:rsidP="00B57401">
            <w:pPr>
              <w:pStyle w:val="a3"/>
              <w:jc w:val="center"/>
              <w:rPr>
                <w:sz w:val="22"/>
                <w:szCs w:val="22"/>
              </w:rPr>
            </w:pPr>
            <w:r w:rsidRPr="001430DB">
              <w:rPr>
                <w:sz w:val="22"/>
                <w:szCs w:val="22"/>
              </w:rPr>
              <w:t>100,0</w:t>
            </w:r>
          </w:p>
        </w:tc>
        <w:tc>
          <w:tcPr>
            <w:tcW w:w="977" w:type="dxa"/>
            <w:tcBorders>
              <w:top w:val="single" w:sz="4" w:space="0" w:color="auto"/>
            </w:tcBorders>
          </w:tcPr>
          <w:p w:rsidR="00B57401" w:rsidRPr="001430DB" w:rsidRDefault="00B57401" w:rsidP="00B57401">
            <w:pPr>
              <w:pStyle w:val="a3"/>
              <w:jc w:val="center"/>
              <w:rPr>
                <w:sz w:val="22"/>
                <w:szCs w:val="22"/>
              </w:rPr>
            </w:pPr>
            <w:r w:rsidRPr="001430DB">
              <w:rPr>
                <w:sz w:val="22"/>
                <w:szCs w:val="22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</w:tcBorders>
          </w:tcPr>
          <w:p w:rsidR="00B57401" w:rsidRPr="001430DB" w:rsidRDefault="00B57401" w:rsidP="00B57401">
            <w:pPr>
              <w:pStyle w:val="a3"/>
              <w:jc w:val="center"/>
              <w:rPr>
                <w:sz w:val="22"/>
                <w:szCs w:val="22"/>
              </w:rPr>
            </w:pPr>
            <w:r w:rsidRPr="001430DB">
              <w:rPr>
                <w:sz w:val="22"/>
                <w:szCs w:val="22"/>
              </w:rPr>
              <w:t>0</w:t>
            </w:r>
          </w:p>
        </w:tc>
        <w:tc>
          <w:tcPr>
            <w:tcW w:w="977" w:type="dxa"/>
            <w:tcBorders>
              <w:top w:val="single" w:sz="4" w:space="0" w:color="auto"/>
            </w:tcBorders>
          </w:tcPr>
          <w:p w:rsidR="00B57401" w:rsidRPr="001430DB" w:rsidRDefault="00B57401" w:rsidP="00B57401">
            <w:pPr>
              <w:jc w:val="center"/>
              <w:rPr>
                <w:rFonts w:ascii="Times New Roman" w:eastAsia="Times New Roman" w:hAnsi="Times New Roman"/>
                <w:highlight w:val="green"/>
                <w:lang w:eastAsia="ru-RU"/>
              </w:rPr>
            </w:pPr>
            <w:r w:rsidRPr="001430DB">
              <w:rPr>
                <w:rFonts w:ascii="Times New Roman" w:eastAsia="Times New Roman" w:hAnsi="Times New Roman"/>
                <w:lang w:eastAsia="ru-RU"/>
              </w:rPr>
              <w:t>0</w:t>
            </w:r>
          </w:p>
        </w:tc>
      </w:tr>
      <w:tr w:rsidR="00B57401" w:rsidRPr="001430DB" w:rsidTr="00B57401">
        <w:trPr>
          <w:trHeight w:val="20"/>
        </w:trPr>
        <w:tc>
          <w:tcPr>
            <w:tcW w:w="7763" w:type="dxa"/>
            <w:gridSpan w:val="3"/>
            <w:vMerge w:val="restart"/>
          </w:tcPr>
          <w:p w:rsidR="00B57401" w:rsidRPr="001430DB" w:rsidRDefault="00B57401" w:rsidP="00B57401">
            <w:pPr>
              <w:rPr>
                <w:rFonts w:ascii="Times New Roman" w:eastAsia="Times New Roman" w:hAnsi="Times New Roman"/>
                <w:lang w:eastAsia="ru-RU"/>
              </w:rPr>
            </w:pPr>
            <w:r w:rsidRPr="001430DB">
              <w:rPr>
                <w:rFonts w:ascii="Times New Roman" w:eastAsia="Times New Roman" w:hAnsi="Times New Roman"/>
                <w:lang w:eastAsia="ru-RU"/>
              </w:rPr>
              <w:lastRenderedPageBreak/>
              <w:t>Всего по муниципальной программе</w:t>
            </w:r>
          </w:p>
        </w:tc>
        <w:tc>
          <w:tcPr>
            <w:tcW w:w="1275" w:type="dxa"/>
          </w:tcPr>
          <w:p w:rsidR="00B57401" w:rsidRPr="001430DB" w:rsidRDefault="00B57401" w:rsidP="00B57401">
            <w:pPr>
              <w:rPr>
                <w:rFonts w:ascii="Times New Roman" w:hAnsi="Times New Roman"/>
                <w:lang w:eastAsia="ru-RU"/>
              </w:rPr>
            </w:pPr>
            <w:r w:rsidRPr="001430DB">
              <w:rPr>
                <w:rFonts w:ascii="Times New Roman" w:hAnsi="Times New Roman"/>
                <w:lang w:eastAsia="ru-RU"/>
              </w:rPr>
              <w:t>всего</w:t>
            </w:r>
          </w:p>
        </w:tc>
        <w:tc>
          <w:tcPr>
            <w:tcW w:w="993" w:type="dxa"/>
          </w:tcPr>
          <w:p w:rsidR="00B57401" w:rsidRPr="001430DB" w:rsidRDefault="00B57401" w:rsidP="007C5182">
            <w:pPr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1430DB">
              <w:rPr>
                <w:rFonts w:ascii="Times New Roman" w:eastAsia="Times New Roman" w:hAnsi="Times New Roman"/>
                <w:lang w:eastAsia="ru-RU"/>
              </w:rPr>
              <w:t>10</w:t>
            </w:r>
            <w:r>
              <w:rPr>
                <w:rFonts w:ascii="Times New Roman" w:eastAsia="Times New Roman" w:hAnsi="Times New Roman"/>
                <w:lang w:eastAsia="ru-RU"/>
              </w:rPr>
              <w:t> </w:t>
            </w:r>
            <w:r w:rsidR="007C5182">
              <w:rPr>
                <w:rFonts w:ascii="Times New Roman" w:eastAsia="Times New Roman" w:hAnsi="Times New Roman"/>
                <w:lang w:eastAsia="ru-RU"/>
              </w:rPr>
              <w:t>840,9</w:t>
            </w:r>
          </w:p>
        </w:tc>
        <w:tc>
          <w:tcPr>
            <w:tcW w:w="992" w:type="dxa"/>
          </w:tcPr>
          <w:p w:rsidR="00B57401" w:rsidRPr="001430DB" w:rsidRDefault="00B57401" w:rsidP="00B57401">
            <w:pPr>
              <w:pStyle w:val="a3"/>
              <w:jc w:val="center"/>
              <w:rPr>
                <w:sz w:val="22"/>
                <w:szCs w:val="22"/>
              </w:rPr>
            </w:pPr>
            <w:r w:rsidRPr="001430DB">
              <w:rPr>
                <w:sz w:val="22"/>
                <w:szCs w:val="22"/>
              </w:rPr>
              <w:t>5</w:t>
            </w:r>
            <w:r>
              <w:rPr>
                <w:sz w:val="22"/>
                <w:szCs w:val="22"/>
              </w:rPr>
              <w:t> </w:t>
            </w:r>
            <w:r w:rsidRPr="001430DB">
              <w:rPr>
                <w:sz w:val="22"/>
                <w:szCs w:val="22"/>
              </w:rPr>
              <w:t>220,8</w:t>
            </w:r>
          </w:p>
        </w:tc>
        <w:tc>
          <w:tcPr>
            <w:tcW w:w="977" w:type="dxa"/>
          </w:tcPr>
          <w:p w:rsidR="00B57401" w:rsidRPr="001430DB" w:rsidRDefault="007C5182" w:rsidP="00B57401">
            <w:pPr>
              <w:pStyle w:val="a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3 375,0</w:t>
            </w:r>
          </w:p>
        </w:tc>
        <w:tc>
          <w:tcPr>
            <w:tcW w:w="977" w:type="dxa"/>
          </w:tcPr>
          <w:p w:rsidR="00B57401" w:rsidRPr="001430DB" w:rsidRDefault="00B57401" w:rsidP="00B57401">
            <w:pPr>
              <w:pStyle w:val="a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2 245,1</w:t>
            </w:r>
          </w:p>
        </w:tc>
        <w:tc>
          <w:tcPr>
            <w:tcW w:w="992" w:type="dxa"/>
          </w:tcPr>
          <w:p w:rsidR="00B57401" w:rsidRPr="001430DB" w:rsidRDefault="00B57401" w:rsidP="00B57401">
            <w:pPr>
              <w:pStyle w:val="a3"/>
              <w:jc w:val="center"/>
              <w:rPr>
                <w:sz w:val="22"/>
                <w:szCs w:val="22"/>
              </w:rPr>
            </w:pPr>
            <w:r w:rsidRPr="001430DB">
              <w:rPr>
                <w:sz w:val="22"/>
                <w:szCs w:val="22"/>
              </w:rPr>
              <w:t>0</w:t>
            </w:r>
          </w:p>
        </w:tc>
        <w:tc>
          <w:tcPr>
            <w:tcW w:w="977" w:type="dxa"/>
          </w:tcPr>
          <w:p w:rsidR="00B57401" w:rsidRPr="001430DB" w:rsidRDefault="00B57401" w:rsidP="00B57401">
            <w:pPr>
              <w:pStyle w:val="a3"/>
              <w:jc w:val="center"/>
              <w:rPr>
                <w:sz w:val="22"/>
                <w:szCs w:val="22"/>
              </w:rPr>
            </w:pPr>
            <w:r w:rsidRPr="001430DB">
              <w:rPr>
                <w:sz w:val="22"/>
                <w:szCs w:val="22"/>
              </w:rPr>
              <w:t>0</w:t>
            </w:r>
          </w:p>
        </w:tc>
      </w:tr>
      <w:tr w:rsidR="00B57401" w:rsidRPr="001430DB" w:rsidTr="00B57401">
        <w:trPr>
          <w:trHeight w:val="20"/>
        </w:trPr>
        <w:tc>
          <w:tcPr>
            <w:tcW w:w="7763" w:type="dxa"/>
            <w:gridSpan w:val="3"/>
            <w:vMerge/>
          </w:tcPr>
          <w:p w:rsidR="00B57401" w:rsidRPr="001430DB" w:rsidRDefault="00B57401" w:rsidP="00B57401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275" w:type="dxa"/>
          </w:tcPr>
          <w:p w:rsidR="00B57401" w:rsidRPr="001430DB" w:rsidRDefault="00B57401" w:rsidP="00B57401">
            <w:pPr>
              <w:rPr>
                <w:rFonts w:ascii="Times New Roman" w:hAnsi="Times New Roman"/>
                <w:lang w:eastAsia="ru-RU"/>
              </w:rPr>
            </w:pPr>
            <w:r w:rsidRPr="001430DB">
              <w:rPr>
                <w:rFonts w:ascii="Times New Roman" w:hAnsi="Times New Roman"/>
                <w:lang w:eastAsia="ru-RU"/>
              </w:rPr>
              <w:t>бюджет района</w:t>
            </w:r>
          </w:p>
        </w:tc>
        <w:tc>
          <w:tcPr>
            <w:tcW w:w="993" w:type="dxa"/>
          </w:tcPr>
          <w:p w:rsidR="00B57401" w:rsidRPr="001430DB" w:rsidRDefault="007C5182" w:rsidP="006D4CD7">
            <w:pPr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1430DB">
              <w:rPr>
                <w:rFonts w:ascii="Times New Roman" w:eastAsia="Times New Roman" w:hAnsi="Times New Roman"/>
                <w:lang w:eastAsia="ru-RU"/>
              </w:rPr>
              <w:t>10</w:t>
            </w:r>
            <w:r>
              <w:rPr>
                <w:rFonts w:ascii="Times New Roman" w:eastAsia="Times New Roman" w:hAnsi="Times New Roman"/>
                <w:lang w:eastAsia="ru-RU"/>
              </w:rPr>
              <w:t> 840,9</w:t>
            </w:r>
          </w:p>
        </w:tc>
        <w:tc>
          <w:tcPr>
            <w:tcW w:w="992" w:type="dxa"/>
          </w:tcPr>
          <w:p w:rsidR="00B57401" w:rsidRPr="001430DB" w:rsidRDefault="00B57401" w:rsidP="00B57401">
            <w:pPr>
              <w:pStyle w:val="a3"/>
              <w:jc w:val="center"/>
              <w:rPr>
                <w:sz w:val="22"/>
                <w:szCs w:val="22"/>
              </w:rPr>
            </w:pPr>
            <w:r w:rsidRPr="001430DB">
              <w:rPr>
                <w:sz w:val="22"/>
                <w:szCs w:val="22"/>
              </w:rPr>
              <w:t>5</w:t>
            </w:r>
            <w:r>
              <w:rPr>
                <w:sz w:val="22"/>
                <w:szCs w:val="22"/>
              </w:rPr>
              <w:t> </w:t>
            </w:r>
            <w:r w:rsidRPr="001430DB">
              <w:rPr>
                <w:sz w:val="22"/>
                <w:szCs w:val="22"/>
              </w:rPr>
              <w:t>220,8</w:t>
            </w:r>
          </w:p>
        </w:tc>
        <w:tc>
          <w:tcPr>
            <w:tcW w:w="977" w:type="dxa"/>
          </w:tcPr>
          <w:p w:rsidR="00B57401" w:rsidRPr="001430DB" w:rsidRDefault="007C5182" w:rsidP="00B57401">
            <w:pPr>
              <w:pStyle w:val="a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3 375,0</w:t>
            </w:r>
          </w:p>
        </w:tc>
        <w:tc>
          <w:tcPr>
            <w:tcW w:w="977" w:type="dxa"/>
          </w:tcPr>
          <w:p w:rsidR="00B57401" w:rsidRPr="001430DB" w:rsidRDefault="00B57401" w:rsidP="00B57401">
            <w:pPr>
              <w:pStyle w:val="a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2 245,1</w:t>
            </w:r>
          </w:p>
        </w:tc>
        <w:tc>
          <w:tcPr>
            <w:tcW w:w="992" w:type="dxa"/>
          </w:tcPr>
          <w:p w:rsidR="00B57401" w:rsidRPr="001430DB" w:rsidRDefault="00B57401" w:rsidP="00B57401">
            <w:pPr>
              <w:pStyle w:val="a3"/>
              <w:jc w:val="center"/>
              <w:rPr>
                <w:sz w:val="22"/>
                <w:szCs w:val="22"/>
              </w:rPr>
            </w:pPr>
            <w:r w:rsidRPr="001430DB">
              <w:rPr>
                <w:sz w:val="22"/>
                <w:szCs w:val="22"/>
              </w:rPr>
              <w:t>0</w:t>
            </w:r>
          </w:p>
        </w:tc>
        <w:tc>
          <w:tcPr>
            <w:tcW w:w="977" w:type="dxa"/>
          </w:tcPr>
          <w:p w:rsidR="00B57401" w:rsidRPr="001430DB" w:rsidRDefault="00B57401" w:rsidP="00B57401">
            <w:pPr>
              <w:pStyle w:val="a3"/>
              <w:jc w:val="center"/>
              <w:rPr>
                <w:sz w:val="22"/>
                <w:szCs w:val="22"/>
              </w:rPr>
            </w:pPr>
            <w:r w:rsidRPr="001430DB">
              <w:rPr>
                <w:sz w:val="22"/>
                <w:szCs w:val="22"/>
              </w:rPr>
              <w:t>0</w:t>
            </w:r>
          </w:p>
        </w:tc>
      </w:tr>
      <w:tr w:rsidR="00B57401" w:rsidRPr="001430DB" w:rsidTr="00B57401">
        <w:trPr>
          <w:trHeight w:val="60"/>
        </w:trPr>
        <w:tc>
          <w:tcPr>
            <w:tcW w:w="7763" w:type="dxa"/>
            <w:gridSpan w:val="3"/>
          </w:tcPr>
          <w:p w:rsidR="00B57401" w:rsidRPr="001430DB" w:rsidRDefault="00B57401" w:rsidP="00B57401">
            <w:pPr>
              <w:rPr>
                <w:rFonts w:ascii="Times New Roman" w:eastAsia="Times New Roman" w:hAnsi="Times New Roman"/>
                <w:lang w:eastAsia="ru-RU"/>
              </w:rPr>
            </w:pPr>
            <w:r w:rsidRPr="001430DB">
              <w:rPr>
                <w:rFonts w:ascii="Times New Roman" w:eastAsia="Times New Roman" w:hAnsi="Times New Roman"/>
                <w:lang w:eastAsia="ru-RU"/>
              </w:rPr>
              <w:t>В том числе</w:t>
            </w:r>
          </w:p>
        </w:tc>
        <w:tc>
          <w:tcPr>
            <w:tcW w:w="1275" w:type="dxa"/>
          </w:tcPr>
          <w:p w:rsidR="00B57401" w:rsidRPr="001430DB" w:rsidRDefault="00B57401" w:rsidP="00B57401">
            <w:pPr>
              <w:rPr>
                <w:rFonts w:ascii="Times New Roman" w:hAnsi="Times New Roman"/>
                <w:lang w:eastAsia="ru-RU"/>
              </w:rPr>
            </w:pPr>
          </w:p>
        </w:tc>
        <w:tc>
          <w:tcPr>
            <w:tcW w:w="993" w:type="dxa"/>
          </w:tcPr>
          <w:p w:rsidR="00B57401" w:rsidRPr="001430DB" w:rsidRDefault="00B57401" w:rsidP="00B57401">
            <w:pPr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992" w:type="dxa"/>
          </w:tcPr>
          <w:p w:rsidR="00B57401" w:rsidRPr="001430DB" w:rsidRDefault="00B57401" w:rsidP="00B57401">
            <w:pPr>
              <w:pStyle w:val="a3"/>
              <w:jc w:val="center"/>
              <w:rPr>
                <w:sz w:val="22"/>
                <w:szCs w:val="22"/>
              </w:rPr>
            </w:pPr>
          </w:p>
        </w:tc>
        <w:tc>
          <w:tcPr>
            <w:tcW w:w="977" w:type="dxa"/>
          </w:tcPr>
          <w:p w:rsidR="00B57401" w:rsidRPr="001430DB" w:rsidRDefault="00B57401" w:rsidP="00B57401">
            <w:pPr>
              <w:pStyle w:val="a3"/>
              <w:jc w:val="center"/>
              <w:rPr>
                <w:sz w:val="22"/>
                <w:szCs w:val="22"/>
              </w:rPr>
            </w:pPr>
          </w:p>
        </w:tc>
        <w:tc>
          <w:tcPr>
            <w:tcW w:w="977" w:type="dxa"/>
          </w:tcPr>
          <w:p w:rsidR="00B57401" w:rsidRPr="001430DB" w:rsidRDefault="00B57401" w:rsidP="00B57401">
            <w:pPr>
              <w:pStyle w:val="a3"/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</w:tcPr>
          <w:p w:rsidR="00B57401" w:rsidRPr="001430DB" w:rsidRDefault="00B57401" w:rsidP="00B57401">
            <w:pPr>
              <w:pStyle w:val="a3"/>
              <w:jc w:val="center"/>
              <w:rPr>
                <w:sz w:val="22"/>
                <w:szCs w:val="22"/>
              </w:rPr>
            </w:pPr>
          </w:p>
        </w:tc>
        <w:tc>
          <w:tcPr>
            <w:tcW w:w="977" w:type="dxa"/>
          </w:tcPr>
          <w:p w:rsidR="00B57401" w:rsidRPr="001430DB" w:rsidRDefault="00B57401" w:rsidP="00B57401">
            <w:pPr>
              <w:pStyle w:val="a3"/>
              <w:jc w:val="center"/>
              <w:rPr>
                <w:sz w:val="22"/>
                <w:szCs w:val="22"/>
              </w:rPr>
            </w:pPr>
          </w:p>
        </w:tc>
      </w:tr>
      <w:tr w:rsidR="00B57401" w:rsidRPr="001430DB" w:rsidTr="00B57401">
        <w:trPr>
          <w:trHeight w:val="20"/>
        </w:trPr>
        <w:tc>
          <w:tcPr>
            <w:tcW w:w="7763" w:type="dxa"/>
            <w:gridSpan w:val="3"/>
          </w:tcPr>
          <w:p w:rsidR="00B57401" w:rsidRPr="001430DB" w:rsidRDefault="00B57401" w:rsidP="00B57401">
            <w:pPr>
              <w:rPr>
                <w:rFonts w:ascii="Times New Roman" w:eastAsia="Times New Roman" w:hAnsi="Times New Roman"/>
                <w:lang w:eastAsia="ru-RU"/>
              </w:rPr>
            </w:pPr>
            <w:r w:rsidRPr="001430DB">
              <w:rPr>
                <w:rFonts w:ascii="Times New Roman" w:eastAsia="Times New Roman" w:hAnsi="Times New Roman"/>
                <w:lang w:eastAsia="ru-RU"/>
              </w:rPr>
              <w:t xml:space="preserve">Инвестиции в объекты муниципальной собственности </w:t>
            </w:r>
          </w:p>
        </w:tc>
        <w:tc>
          <w:tcPr>
            <w:tcW w:w="1275" w:type="dxa"/>
          </w:tcPr>
          <w:p w:rsidR="00B57401" w:rsidRPr="001430DB" w:rsidRDefault="00B57401" w:rsidP="00B57401">
            <w:pPr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всего</w:t>
            </w:r>
          </w:p>
        </w:tc>
        <w:tc>
          <w:tcPr>
            <w:tcW w:w="993" w:type="dxa"/>
          </w:tcPr>
          <w:p w:rsidR="00B57401" w:rsidRPr="001430DB" w:rsidRDefault="00B57401" w:rsidP="00B57401">
            <w:pPr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1430DB">
              <w:rPr>
                <w:rFonts w:ascii="Times New Roman" w:eastAsia="Times New Roman" w:hAnsi="Times New Roman"/>
                <w:lang w:eastAsia="ru-RU"/>
              </w:rPr>
              <w:t>0</w:t>
            </w:r>
          </w:p>
        </w:tc>
        <w:tc>
          <w:tcPr>
            <w:tcW w:w="992" w:type="dxa"/>
          </w:tcPr>
          <w:p w:rsidR="00B57401" w:rsidRPr="001430DB" w:rsidRDefault="00B57401" w:rsidP="00B57401">
            <w:pPr>
              <w:pStyle w:val="a3"/>
              <w:jc w:val="center"/>
              <w:rPr>
                <w:sz w:val="22"/>
                <w:szCs w:val="22"/>
              </w:rPr>
            </w:pPr>
            <w:r w:rsidRPr="001430DB">
              <w:rPr>
                <w:sz w:val="22"/>
                <w:szCs w:val="22"/>
              </w:rPr>
              <w:t>0</w:t>
            </w:r>
          </w:p>
        </w:tc>
        <w:tc>
          <w:tcPr>
            <w:tcW w:w="977" w:type="dxa"/>
          </w:tcPr>
          <w:p w:rsidR="00B57401" w:rsidRPr="001430DB" w:rsidRDefault="00B57401" w:rsidP="00B57401">
            <w:pPr>
              <w:pStyle w:val="a3"/>
              <w:jc w:val="center"/>
              <w:rPr>
                <w:sz w:val="22"/>
                <w:szCs w:val="22"/>
              </w:rPr>
            </w:pPr>
            <w:r w:rsidRPr="001430DB">
              <w:rPr>
                <w:sz w:val="22"/>
                <w:szCs w:val="22"/>
              </w:rPr>
              <w:t>0</w:t>
            </w:r>
          </w:p>
        </w:tc>
        <w:tc>
          <w:tcPr>
            <w:tcW w:w="977" w:type="dxa"/>
          </w:tcPr>
          <w:p w:rsidR="00B57401" w:rsidRPr="001430DB" w:rsidRDefault="00B57401" w:rsidP="00B57401">
            <w:pPr>
              <w:pStyle w:val="a3"/>
              <w:jc w:val="center"/>
              <w:rPr>
                <w:sz w:val="22"/>
                <w:szCs w:val="22"/>
              </w:rPr>
            </w:pPr>
            <w:r w:rsidRPr="001430DB">
              <w:rPr>
                <w:sz w:val="22"/>
                <w:szCs w:val="22"/>
              </w:rPr>
              <w:t>0</w:t>
            </w:r>
          </w:p>
        </w:tc>
        <w:tc>
          <w:tcPr>
            <w:tcW w:w="992" w:type="dxa"/>
          </w:tcPr>
          <w:p w:rsidR="00B57401" w:rsidRPr="001430DB" w:rsidRDefault="00B57401" w:rsidP="00B57401">
            <w:pPr>
              <w:pStyle w:val="a3"/>
              <w:jc w:val="center"/>
              <w:rPr>
                <w:sz w:val="22"/>
                <w:szCs w:val="22"/>
              </w:rPr>
            </w:pPr>
            <w:r w:rsidRPr="001430DB">
              <w:rPr>
                <w:sz w:val="22"/>
                <w:szCs w:val="22"/>
              </w:rPr>
              <w:t>0</w:t>
            </w:r>
          </w:p>
        </w:tc>
        <w:tc>
          <w:tcPr>
            <w:tcW w:w="977" w:type="dxa"/>
          </w:tcPr>
          <w:p w:rsidR="00B57401" w:rsidRPr="001430DB" w:rsidRDefault="00B57401" w:rsidP="00B57401">
            <w:pPr>
              <w:pStyle w:val="a3"/>
              <w:jc w:val="center"/>
              <w:rPr>
                <w:sz w:val="22"/>
                <w:szCs w:val="22"/>
              </w:rPr>
            </w:pPr>
            <w:r w:rsidRPr="001430DB">
              <w:rPr>
                <w:sz w:val="22"/>
                <w:szCs w:val="22"/>
              </w:rPr>
              <w:t>0</w:t>
            </w:r>
          </w:p>
        </w:tc>
      </w:tr>
      <w:tr w:rsidR="00B57401" w:rsidRPr="001430DB" w:rsidTr="00B57401">
        <w:trPr>
          <w:trHeight w:val="20"/>
        </w:trPr>
        <w:tc>
          <w:tcPr>
            <w:tcW w:w="7763" w:type="dxa"/>
            <w:gridSpan w:val="3"/>
          </w:tcPr>
          <w:p w:rsidR="00B57401" w:rsidRPr="001430DB" w:rsidRDefault="00B57401" w:rsidP="00B57401">
            <w:pPr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Прочие расходы</w:t>
            </w:r>
          </w:p>
        </w:tc>
        <w:tc>
          <w:tcPr>
            <w:tcW w:w="1275" w:type="dxa"/>
          </w:tcPr>
          <w:p w:rsidR="00B57401" w:rsidRPr="001430DB" w:rsidRDefault="00B57401" w:rsidP="00B57401">
            <w:pPr>
              <w:rPr>
                <w:rFonts w:ascii="Times New Roman" w:hAnsi="Times New Roman"/>
                <w:lang w:eastAsia="ru-RU"/>
              </w:rPr>
            </w:pPr>
            <w:r w:rsidRPr="001430DB">
              <w:rPr>
                <w:rFonts w:ascii="Times New Roman" w:hAnsi="Times New Roman"/>
                <w:lang w:eastAsia="ru-RU"/>
              </w:rPr>
              <w:t>всего</w:t>
            </w:r>
          </w:p>
        </w:tc>
        <w:tc>
          <w:tcPr>
            <w:tcW w:w="993" w:type="dxa"/>
          </w:tcPr>
          <w:p w:rsidR="00B57401" w:rsidRPr="001430DB" w:rsidRDefault="007C5182" w:rsidP="00B57401">
            <w:pPr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1430DB">
              <w:rPr>
                <w:rFonts w:ascii="Times New Roman" w:eastAsia="Times New Roman" w:hAnsi="Times New Roman"/>
                <w:lang w:eastAsia="ru-RU"/>
              </w:rPr>
              <w:t>10</w:t>
            </w:r>
            <w:r>
              <w:rPr>
                <w:rFonts w:ascii="Times New Roman" w:eastAsia="Times New Roman" w:hAnsi="Times New Roman"/>
                <w:lang w:eastAsia="ru-RU"/>
              </w:rPr>
              <w:t> 840,9</w:t>
            </w:r>
          </w:p>
        </w:tc>
        <w:tc>
          <w:tcPr>
            <w:tcW w:w="992" w:type="dxa"/>
          </w:tcPr>
          <w:p w:rsidR="00B57401" w:rsidRPr="001430DB" w:rsidRDefault="00B57401" w:rsidP="00B57401">
            <w:pPr>
              <w:pStyle w:val="a3"/>
              <w:jc w:val="center"/>
              <w:rPr>
                <w:sz w:val="22"/>
                <w:szCs w:val="22"/>
              </w:rPr>
            </w:pPr>
            <w:r w:rsidRPr="001430DB">
              <w:rPr>
                <w:sz w:val="22"/>
                <w:szCs w:val="22"/>
              </w:rPr>
              <w:t>5</w:t>
            </w:r>
            <w:r>
              <w:rPr>
                <w:sz w:val="22"/>
                <w:szCs w:val="22"/>
              </w:rPr>
              <w:t> </w:t>
            </w:r>
            <w:r w:rsidRPr="001430DB">
              <w:rPr>
                <w:sz w:val="22"/>
                <w:szCs w:val="22"/>
              </w:rPr>
              <w:t>220,8</w:t>
            </w:r>
          </w:p>
        </w:tc>
        <w:tc>
          <w:tcPr>
            <w:tcW w:w="977" w:type="dxa"/>
          </w:tcPr>
          <w:p w:rsidR="00B57401" w:rsidRPr="001430DB" w:rsidRDefault="007C5182" w:rsidP="00B57401">
            <w:pPr>
              <w:pStyle w:val="a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3 375,0</w:t>
            </w:r>
          </w:p>
        </w:tc>
        <w:tc>
          <w:tcPr>
            <w:tcW w:w="977" w:type="dxa"/>
          </w:tcPr>
          <w:p w:rsidR="00B57401" w:rsidRPr="001430DB" w:rsidRDefault="00B57401" w:rsidP="00B57401">
            <w:pPr>
              <w:pStyle w:val="a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2 245,1</w:t>
            </w:r>
          </w:p>
        </w:tc>
        <w:tc>
          <w:tcPr>
            <w:tcW w:w="992" w:type="dxa"/>
          </w:tcPr>
          <w:p w:rsidR="00B57401" w:rsidRPr="001430DB" w:rsidRDefault="00B57401" w:rsidP="00B57401">
            <w:pPr>
              <w:pStyle w:val="a3"/>
              <w:jc w:val="center"/>
              <w:rPr>
                <w:sz w:val="22"/>
                <w:szCs w:val="22"/>
              </w:rPr>
            </w:pPr>
            <w:r w:rsidRPr="001430DB">
              <w:rPr>
                <w:sz w:val="22"/>
                <w:szCs w:val="22"/>
              </w:rPr>
              <w:t>0</w:t>
            </w:r>
          </w:p>
        </w:tc>
        <w:tc>
          <w:tcPr>
            <w:tcW w:w="977" w:type="dxa"/>
          </w:tcPr>
          <w:p w:rsidR="00B57401" w:rsidRPr="001430DB" w:rsidRDefault="00B57401" w:rsidP="00B57401">
            <w:pPr>
              <w:pStyle w:val="a3"/>
              <w:jc w:val="center"/>
              <w:rPr>
                <w:sz w:val="22"/>
                <w:szCs w:val="22"/>
              </w:rPr>
            </w:pPr>
            <w:r w:rsidRPr="001430DB">
              <w:rPr>
                <w:sz w:val="22"/>
                <w:szCs w:val="22"/>
              </w:rPr>
              <w:t>0</w:t>
            </w:r>
          </w:p>
        </w:tc>
      </w:tr>
      <w:tr w:rsidR="00B57401" w:rsidRPr="001430DB" w:rsidTr="00B57401">
        <w:trPr>
          <w:trHeight w:val="20"/>
        </w:trPr>
        <w:tc>
          <w:tcPr>
            <w:tcW w:w="7763" w:type="dxa"/>
            <w:gridSpan w:val="3"/>
          </w:tcPr>
          <w:p w:rsidR="00B57401" w:rsidRPr="001430DB" w:rsidRDefault="00B57401" w:rsidP="00B57401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275" w:type="dxa"/>
          </w:tcPr>
          <w:p w:rsidR="00B57401" w:rsidRPr="001430DB" w:rsidRDefault="00B57401" w:rsidP="00B57401">
            <w:pPr>
              <w:rPr>
                <w:rFonts w:ascii="Times New Roman" w:hAnsi="Times New Roman"/>
                <w:lang w:eastAsia="ru-RU"/>
              </w:rPr>
            </w:pPr>
            <w:r w:rsidRPr="001430DB">
              <w:rPr>
                <w:rFonts w:ascii="Times New Roman" w:hAnsi="Times New Roman"/>
                <w:lang w:eastAsia="ru-RU"/>
              </w:rPr>
              <w:t>бюджет района</w:t>
            </w:r>
          </w:p>
        </w:tc>
        <w:tc>
          <w:tcPr>
            <w:tcW w:w="993" w:type="dxa"/>
          </w:tcPr>
          <w:p w:rsidR="00B57401" w:rsidRPr="001430DB" w:rsidRDefault="007C5182" w:rsidP="00B57401">
            <w:pPr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1430DB">
              <w:rPr>
                <w:rFonts w:ascii="Times New Roman" w:eastAsia="Times New Roman" w:hAnsi="Times New Roman"/>
                <w:lang w:eastAsia="ru-RU"/>
              </w:rPr>
              <w:t>10</w:t>
            </w:r>
            <w:r>
              <w:rPr>
                <w:rFonts w:ascii="Times New Roman" w:eastAsia="Times New Roman" w:hAnsi="Times New Roman"/>
                <w:lang w:eastAsia="ru-RU"/>
              </w:rPr>
              <w:t> 840,9</w:t>
            </w:r>
          </w:p>
        </w:tc>
        <w:tc>
          <w:tcPr>
            <w:tcW w:w="992" w:type="dxa"/>
          </w:tcPr>
          <w:p w:rsidR="00B57401" w:rsidRPr="001430DB" w:rsidRDefault="00B57401" w:rsidP="00B57401">
            <w:pPr>
              <w:pStyle w:val="a3"/>
              <w:jc w:val="center"/>
              <w:rPr>
                <w:sz w:val="22"/>
                <w:szCs w:val="22"/>
              </w:rPr>
            </w:pPr>
            <w:r w:rsidRPr="001430DB">
              <w:rPr>
                <w:sz w:val="22"/>
                <w:szCs w:val="22"/>
              </w:rPr>
              <w:t>5</w:t>
            </w:r>
            <w:r>
              <w:rPr>
                <w:sz w:val="22"/>
                <w:szCs w:val="22"/>
              </w:rPr>
              <w:t> </w:t>
            </w:r>
            <w:r w:rsidRPr="001430DB">
              <w:rPr>
                <w:sz w:val="22"/>
                <w:szCs w:val="22"/>
              </w:rPr>
              <w:t>220,8</w:t>
            </w:r>
          </w:p>
        </w:tc>
        <w:tc>
          <w:tcPr>
            <w:tcW w:w="977" w:type="dxa"/>
          </w:tcPr>
          <w:p w:rsidR="00B57401" w:rsidRPr="001430DB" w:rsidRDefault="007C5182" w:rsidP="00B57401">
            <w:pPr>
              <w:pStyle w:val="a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3 375,0</w:t>
            </w:r>
          </w:p>
        </w:tc>
        <w:tc>
          <w:tcPr>
            <w:tcW w:w="977" w:type="dxa"/>
          </w:tcPr>
          <w:p w:rsidR="00B57401" w:rsidRPr="001430DB" w:rsidRDefault="00B57401" w:rsidP="00B57401">
            <w:pPr>
              <w:pStyle w:val="a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2 245,1</w:t>
            </w:r>
          </w:p>
        </w:tc>
        <w:tc>
          <w:tcPr>
            <w:tcW w:w="992" w:type="dxa"/>
          </w:tcPr>
          <w:p w:rsidR="00B57401" w:rsidRPr="001430DB" w:rsidRDefault="00B57401" w:rsidP="00B57401">
            <w:pPr>
              <w:pStyle w:val="a3"/>
              <w:jc w:val="center"/>
              <w:rPr>
                <w:sz w:val="22"/>
                <w:szCs w:val="22"/>
              </w:rPr>
            </w:pPr>
            <w:r w:rsidRPr="001430DB">
              <w:rPr>
                <w:sz w:val="22"/>
                <w:szCs w:val="22"/>
              </w:rPr>
              <w:t>0</w:t>
            </w:r>
          </w:p>
        </w:tc>
        <w:tc>
          <w:tcPr>
            <w:tcW w:w="977" w:type="dxa"/>
          </w:tcPr>
          <w:p w:rsidR="00B57401" w:rsidRPr="001430DB" w:rsidRDefault="00B57401" w:rsidP="00B57401">
            <w:pPr>
              <w:pStyle w:val="a3"/>
              <w:jc w:val="center"/>
              <w:rPr>
                <w:sz w:val="22"/>
                <w:szCs w:val="22"/>
              </w:rPr>
            </w:pPr>
            <w:r w:rsidRPr="001430DB">
              <w:rPr>
                <w:sz w:val="22"/>
                <w:szCs w:val="22"/>
              </w:rPr>
              <w:t>0</w:t>
            </w:r>
          </w:p>
        </w:tc>
      </w:tr>
      <w:tr w:rsidR="00B57401" w:rsidRPr="001430DB" w:rsidTr="00B57401">
        <w:trPr>
          <w:trHeight w:val="20"/>
        </w:trPr>
        <w:tc>
          <w:tcPr>
            <w:tcW w:w="7763" w:type="dxa"/>
            <w:gridSpan w:val="3"/>
          </w:tcPr>
          <w:p w:rsidR="00B57401" w:rsidRPr="001430DB" w:rsidRDefault="00B57401" w:rsidP="00B57401">
            <w:pPr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В том числе</w:t>
            </w:r>
          </w:p>
        </w:tc>
        <w:tc>
          <w:tcPr>
            <w:tcW w:w="1275" w:type="dxa"/>
          </w:tcPr>
          <w:p w:rsidR="00B57401" w:rsidRPr="001430DB" w:rsidRDefault="00B57401" w:rsidP="00B57401">
            <w:pPr>
              <w:rPr>
                <w:rFonts w:ascii="Times New Roman" w:hAnsi="Times New Roman"/>
                <w:lang w:eastAsia="ru-RU"/>
              </w:rPr>
            </w:pPr>
          </w:p>
        </w:tc>
        <w:tc>
          <w:tcPr>
            <w:tcW w:w="993" w:type="dxa"/>
          </w:tcPr>
          <w:p w:rsidR="00B57401" w:rsidRPr="001430DB" w:rsidRDefault="00B57401" w:rsidP="00B57401">
            <w:pPr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992" w:type="dxa"/>
          </w:tcPr>
          <w:p w:rsidR="00B57401" w:rsidRPr="001430DB" w:rsidRDefault="00B57401" w:rsidP="00B57401">
            <w:pPr>
              <w:pStyle w:val="a3"/>
              <w:jc w:val="center"/>
              <w:rPr>
                <w:sz w:val="22"/>
                <w:szCs w:val="22"/>
              </w:rPr>
            </w:pPr>
          </w:p>
        </w:tc>
        <w:tc>
          <w:tcPr>
            <w:tcW w:w="977" w:type="dxa"/>
          </w:tcPr>
          <w:p w:rsidR="00B57401" w:rsidRPr="001430DB" w:rsidRDefault="00B57401" w:rsidP="00B57401">
            <w:pPr>
              <w:pStyle w:val="a3"/>
              <w:jc w:val="center"/>
              <w:rPr>
                <w:sz w:val="22"/>
                <w:szCs w:val="22"/>
              </w:rPr>
            </w:pPr>
          </w:p>
        </w:tc>
        <w:tc>
          <w:tcPr>
            <w:tcW w:w="977" w:type="dxa"/>
          </w:tcPr>
          <w:p w:rsidR="00B57401" w:rsidRPr="001430DB" w:rsidRDefault="00B57401" w:rsidP="00B57401">
            <w:pPr>
              <w:pStyle w:val="a3"/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</w:tcPr>
          <w:p w:rsidR="00B57401" w:rsidRPr="001430DB" w:rsidRDefault="00B57401" w:rsidP="00B57401">
            <w:pPr>
              <w:pStyle w:val="a3"/>
              <w:jc w:val="center"/>
              <w:rPr>
                <w:sz w:val="22"/>
                <w:szCs w:val="22"/>
              </w:rPr>
            </w:pPr>
          </w:p>
        </w:tc>
        <w:tc>
          <w:tcPr>
            <w:tcW w:w="977" w:type="dxa"/>
          </w:tcPr>
          <w:p w:rsidR="00B57401" w:rsidRPr="001430DB" w:rsidRDefault="00B57401" w:rsidP="00B57401">
            <w:pPr>
              <w:pStyle w:val="a3"/>
              <w:jc w:val="center"/>
              <w:rPr>
                <w:sz w:val="22"/>
                <w:szCs w:val="22"/>
              </w:rPr>
            </w:pPr>
          </w:p>
        </w:tc>
      </w:tr>
      <w:tr w:rsidR="00B57401" w:rsidRPr="001430DB" w:rsidTr="00B57401">
        <w:trPr>
          <w:trHeight w:val="20"/>
        </w:trPr>
        <w:tc>
          <w:tcPr>
            <w:tcW w:w="7763" w:type="dxa"/>
            <w:gridSpan w:val="3"/>
          </w:tcPr>
          <w:p w:rsidR="00B57401" w:rsidRPr="001430DB" w:rsidRDefault="00B57401" w:rsidP="00B57401">
            <w:pPr>
              <w:rPr>
                <w:rFonts w:ascii="Times New Roman" w:eastAsia="Times New Roman" w:hAnsi="Times New Roman"/>
                <w:lang w:eastAsia="ru-RU"/>
              </w:rPr>
            </w:pPr>
            <w:r w:rsidRPr="001430DB">
              <w:rPr>
                <w:rFonts w:ascii="Times New Roman" w:eastAsia="Times New Roman" w:hAnsi="Times New Roman"/>
                <w:lang w:eastAsia="ru-RU"/>
              </w:rPr>
              <w:t xml:space="preserve">Ответственный исполнитель </w:t>
            </w:r>
            <w:r w:rsidRPr="001430DB">
              <w:rPr>
                <w:rFonts w:ascii="Times New Roman" w:hAnsi="Times New Roman"/>
              </w:rPr>
              <w:t>(</w:t>
            </w:r>
            <w:r>
              <w:rPr>
                <w:rFonts w:ascii="Times New Roman" w:hAnsi="Times New Roman"/>
              </w:rPr>
              <w:t>д</w:t>
            </w:r>
            <w:r w:rsidRPr="001430DB">
              <w:rPr>
                <w:rFonts w:ascii="Times New Roman" w:hAnsi="Times New Roman"/>
              </w:rPr>
              <w:t>епартамент имущественных и земельных отношений)</w:t>
            </w:r>
          </w:p>
        </w:tc>
        <w:tc>
          <w:tcPr>
            <w:tcW w:w="1275" w:type="dxa"/>
          </w:tcPr>
          <w:p w:rsidR="00B57401" w:rsidRPr="001430DB" w:rsidRDefault="00B57401" w:rsidP="00B57401">
            <w:pPr>
              <w:rPr>
                <w:rFonts w:ascii="Times New Roman" w:hAnsi="Times New Roman"/>
                <w:lang w:eastAsia="ru-RU"/>
              </w:rPr>
            </w:pPr>
            <w:r w:rsidRPr="001430DB">
              <w:rPr>
                <w:rFonts w:ascii="Times New Roman" w:hAnsi="Times New Roman"/>
                <w:lang w:eastAsia="ru-RU"/>
              </w:rPr>
              <w:t>всего</w:t>
            </w:r>
          </w:p>
        </w:tc>
        <w:tc>
          <w:tcPr>
            <w:tcW w:w="993" w:type="dxa"/>
          </w:tcPr>
          <w:p w:rsidR="00B57401" w:rsidRPr="001430DB" w:rsidRDefault="007C5182" w:rsidP="00B57401">
            <w:pPr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1430DB">
              <w:rPr>
                <w:rFonts w:ascii="Times New Roman" w:eastAsia="Times New Roman" w:hAnsi="Times New Roman"/>
                <w:lang w:eastAsia="ru-RU"/>
              </w:rPr>
              <w:t>10</w:t>
            </w:r>
            <w:r>
              <w:rPr>
                <w:rFonts w:ascii="Times New Roman" w:eastAsia="Times New Roman" w:hAnsi="Times New Roman"/>
                <w:lang w:eastAsia="ru-RU"/>
              </w:rPr>
              <w:t> 840,9</w:t>
            </w:r>
          </w:p>
        </w:tc>
        <w:tc>
          <w:tcPr>
            <w:tcW w:w="992" w:type="dxa"/>
          </w:tcPr>
          <w:p w:rsidR="00B57401" w:rsidRPr="001430DB" w:rsidRDefault="00B57401" w:rsidP="00B57401">
            <w:pPr>
              <w:pStyle w:val="a3"/>
              <w:jc w:val="center"/>
              <w:rPr>
                <w:sz w:val="22"/>
                <w:szCs w:val="22"/>
              </w:rPr>
            </w:pPr>
            <w:r w:rsidRPr="001430DB">
              <w:rPr>
                <w:sz w:val="22"/>
                <w:szCs w:val="22"/>
              </w:rPr>
              <w:t>5</w:t>
            </w:r>
            <w:r>
              <w:rPr>
                <w:sz w:val="22"/>
                <w:szCs w:val="22"/>
              </w:rPr>
              <w:t> </w:t>
            </w:r>
            <w:r w:rsidRPr="001430DB">
              <w:rPr>
                <w:sz w:val="22"/>
                <w:szCs w:val="22"/>
              </w:rPr>
              <w:t>220,8</w:t>
            </w:r>
          </w:p>
        </w:tc>
        <w:tc>
          <w:tcPr>
            <w:tcW w:w="977" w:type="dxa"/>
          </w:tcPr>
          <w:p w:rsidR="00B57401" w:rsidRPr="001430DB" w:rsidRDefault="007C5182" w:rsidP="00B57401">
            <w:pPr>
              <w:pStyle w:val="a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3 375,0</w:t>
            </w:r>
          </w:p>
        </w:tc>
        <w:tc>
          <w:tcPr>
            <w:tcW w:w="977" w:type="dxa"/>
          </w:tcPr>
          <w:p w:rsidR="00B57401" w:rsidRPr="001430DB" w:rsidRDefault="00B57401" w:rsidP="00B57401">
            <w:pPr>
              <w:pStyle w:val="a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2 245,1</w:t>
            </w:r>
          </w:p>
        </w:tc>
        <w:tc>
          <w:tcPr>
            <w:tcW w:w="992" w:type="dxa"/>
          </w:tcPr>
          <w:p w:rsidR="00B57401" w:rsidRPr="001430DB" w:rsidRDefault="00B57401" w:rsidP="00B57401">
            <w:pPr>
              <w:pStyle w:val="a3"/>
              <w:jc w:val="center"/>
              <w:rPr>
                <w:sz w:val="22"/>
                <w:szCs w:val="22"/>
              </w:rPr>
            </w:pPr>
            <w:r w:rsidRPr="001430DB">
              <w:rPr>
                <w:sz w:val="22"/>
                <w:szCs w:val="22"/>
              </w:rPr>
              <w:t>0</w:t>
            </w:r>
          </w:p>
        </w:tc>
        <w:tc>
          <w:tcPr>
            <w:tcW w:w="977" w:type="dxa"/>
          </w:tcPr>
          <w:p w:rsidR="00B57401" w:rsidRPr="001430DB" w:rsidRDefault="00B57401" w:rsidP="00B57401">
            <w:pPr>
              <w:pStyle w:val="a3"/>
              <w:jc w:val="center"/>
              <w:rPr>
                <w:sz w:val="22"/>
                <w:szCs w:val="22"/>
              </w:rPr>
            </w:pPr>
            <w:r w:rsidRPr="001430DB">
              <w:rPr>
                <w:sz w:val="22"/>
                <w:szCs w:val="22"/>
              </w:rPr>
              <w:t>0</w:t>
            </w:r>
          </w:p>
        </w:tc>
      </w:tr>
      <w:tr w:rsidR="00B57401" w:rsidRPr="001430DB" w:rsidTr="00B57401">
        <w:trPr>
          <w:trHeight w:val="20"/>
        </w:trPr>
        <w:tc>
          <w:tcPr>
            <w:tcW w:w="7763" w:type="dxa"/>
            <w:gridSpan w:val="3"/>
          </w:tcPr>
          <w:p w:rsidR="00B57401" w:rsidRPr="001430DB" w:rsidRDefault="00B57401" w:rsidP="00B57401">
            <w:pPr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275" w:type="dxa"/>
          </w:tcPr>
          <w:p w:rsidR="00B57401" w:rsidRPr="001430DB" w:rsidRDefault="00B57401" w:rsidP="00B57401">
            <w:pPr>
              <w:rPr>
                <w:rFonts w:ascii="Times New Roman" w:hAnsi="Times New Roman"/>
                <w:lang w:eastAsia="ru-RU"/>
              </w:rPr>
            </w:pPr>
            <w:r w:rsidRPr="001430DB">
              <w:rPr>
                <w:rFonts w:ascii="Times New Roman" w:hAnsi="Times New Roman"/>
                <w:lang w:eastAsia="ru-RU"/>
              </w:rPr>
              <w:t>бюджет района</w:t>
            </w:r>
          </w:p>
        </w:tc>
        <w:tc>
          <w:tcPr>
            <w:tcW w:w="993" w:type="dxa"/>
          </w:tcPr>
          <w:p w:rsidR="00B57401" w:rsidRPr="001430DB" w:rsidRDefault="007C5182" w:rsidP="00B57401">
            <w:pPr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1430DB">
              <w:rPr>
                <w:rFonts w:ascii="Times New Roman" w:eastAsia="Times New Roman" w:hAnsi="Times New Roman"/>
                <w:lang w:eastAsia="ru-RU"/>
              </w:rPr>
              <w:t>10</w:t>
            </w:r>
            <w:r>
              <w:rPr>
                <w:rFonts w:ascii="Times New Roman" w:eastAsia="Times New Roman" w:hAnsi="Times New Roman"/>
                <w:lang w:eastAsia="ru-RU"/>
              </w:rPr>
              <w:t> 840,9</w:t>
            </w:r>
          </w:p>
        </w:tc>
        <w:tc>
          <w:tcPr>
            <w:tcW w:w="992" w:type="dxa"/>
          </w:tcPr>
          <w:p w:rsidR="00B57401" w:rsidRPr="001430DB" w:rsidRDefault="00B57401" w:rsidP="00B57401">
            <w:pPr>
              <w:pStyle w:val="a3"/>
              <w:jc w:val="center"/>
              <w:rPr>
                <w:sz w:val="22"/>
                <w:szCs w:val="22"/>
              </w:rPr>
            </w:pPr>
            <w:r w:rsidRPr="001430DB">
              <w:rPr>
                <w:sz w:val="22"/>
                <w:szCs w:val="22"/>
              </w:rPr>
              <w:t>5</w:t>
            </w:r>
            <w:r>
              <w:rPr>
                <w:sz w:val="22"/>
                <w:szCs w:val="22"/>
              </w:rPr>
              <w:t> </w:t>
            </w:r>
            <w:r w:rsidRPr="001430DB">
              <w:rPr>
                <w:sz w:val="22"/>
                <w:szCs w:val="22"/>
              </w:rPr>
              <w:t>220,8</w:t>
            </w:r>
          </w:p>
        </w:tc>
        <w:tc>
          <w:tcPr>
            <w:tcW w:w="977" w:type="dxa"/>
          </w:tcPr>
          <w:p w:rsidR="00B57401" w:rsidRPr="001430DB" w:rsidRDefault="007C5182" w:rsidP="00B57401">
            <w:pPr>
              <w:pStyle w:val="a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3 375,0</w:t>
            </w:r>
          </w:p>
        </w:tc>
        <w:tc>
          <w:tcPr>
            <w:tcW w:w="977" w:type="dxa"/>
          </w:tcPr>
          <w:p w:rsidR="00B57401" w:rsidRPr="001430DB" w:rsidRDefault="00B57401" w:rsidP="00B57401">
            <w:pPr>
              <w:pStyle w:val="a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2 245,1</w:t>
            </w:r>
          </w:p>
        </w:tc>
        <w:tc>
          <w:tcPr>
            <w:tcW w:w="992" w:type="dxa"/>
          </w:tcPr>
          <w:p w:rsidR="00B57401" w:rsidRPr="001430DB" w:rsidRDefault="00B57401" w:rsidP="00B57401">
            <w:pPr>
              <w:pStyle w:val="a3"/>
              <w:jc w:val="center"/>
              <w:rPr>
                <w:sz w:val="22"/>
                <w:szCs w:val="22"/>
              </w:rPr>
            </w:pPr>
            <w:r w:rsidRPr="001430DB">
              <w:rPr>
                <w:sz w:val="22"/>
                <w:szCs w:val="22"/>
              </w:rPr>
              <w:t>0</w:t>
            </w:r>
          </w:p>
        </w:tc>
        <w:tc>
          <w:tcPr>
            <w:tcW w:w="977" w:type="dxa"/>
          </w:tcPr>
          <w:p w:rsidR="00B57401" w:rsidRPr="001430DB" w:rsidRDefault="00B57401" w:rsidP="00B57401">
            <w:pPr>
              <w:pStyle w:val="a3"/>
              <w:jc w:val="center"/>
              <w:rPr>
                <w:sz w:val="22"/>
                <w:szCs w:val="22"/>
              </w:rPr>
            </w:pPr>
            <w:r w:rsidRPr="001430DB">
              <w:rPr>
                <w:sz w:val="22"/>
                <w:szCs w:val="22"/>
              </w:rPr>
              <w:t>0</w:t>
            </w:r>
          </w:p>
        </w:tc>
      </w:tr>
    </w:tbl>
    <w:p w:rsidR="00B57401" w:rsidRPr="001C5D2A" w:rsidRDefault="00B57401" w:rsidP="00B57401">
      <w:pPr>
        <w:pStyle w:val="ConsPlusTitle"/>
        <w:widowControl/>
        <w:jc w:val="right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»</w:t>
      </w:r>
    </w:p>
    <w:p w:rsidR="00005C51" w:rsidRDefault="00005C51" w:rsidP="00005C51">
      <w:pPr>
        <w:jc w:val="both"/>
      </w:pPr>
    </w:p>
    <w:p w:rsidR="00005C51" w:rsidRDefault="00005C51" w:rsidP="00005C51">
      <w:pPr>
        <w:jc w:val="both"/>
      </w:pPr>
    </w:p>
    <w:p w:rsidR="00005C51" w:rsidRDefault="00005C51" w:rsidP="00005C51">
      <w:pPr>
        <w:jc w:val="both"/>
      </w:pPr>
    </w:p>
    <w:p w:rsidR="00005C51" w:rsidRDefault="00005C51" w:rsidP="00005C51">
      <w:pPr>
        <w:jc w:val="both"/>
      </w:pPr>
    </w:p>
    <w:p w:rsidR="00005C51" w:rsidRDefault="00005C51" w:rsidP="00005C51">
      <w:pPr>
        <w:jc w:val="both"/>
      </w:pPr>
    </w:p>
    <w:p w:rsidR="00005C51" w:rsidRDefault="00005C51" w:rsidP="00005C51">
      <w:pPr>
        <w:jc w:val="both"/>
      </w:pPr>
    </w:p>
    <w:p w:rsidR="00005C51" w:rsidRDefault="00005C51" w:rsidP="00005C51">
      <w:pPr>
        <w:jc w:val="both"/>
      </w:pPr>
    </w:p>
    <w:p w:rsidR="00005C51" w:rsidRDefault="00005C51" w:rsidP="00005C51">
      <w:pPr>
        <w:jc w:val="both"/>
      </w:pPr>
    </w:p>
    <w:p w:rsidR="00005C51" w:rsidRDefault="00005C51" w:rsidP="00005C51">
      <w:pPr>
        <w:jc w:val="both"/>
      </w:pPr>
    </w:p>
    <w:p w:rsidR="00005C51" w:rsidRDefault="00005C51" w:rsidP="00005C51">
      <w:pPr>
        <w:jc w:val="both"/>
      </w:pPr>
    </w:p>
    <w:p w:rsidR="00005C51" w:rsidRDefault="00005C51" w:rsidP="00005C51">
      <w:pPr>
        <w:jc w:val="both"/>
      </w:pPr>
    </w:p>
    <w:p w:rsidR="00005C51" w:rsidRDefault="00005C51" w:rsidP="00005C51">
      <w:pPr>
        <w:jc w:val="both"/>
      </w:pPr>
    </w:p>
    <w:p w:rsidR="00005C51" w:rsidRDefault="00005C51" w:rsidP="00005C51">
      <w:pPr>
        <w:jc w:val="both"/>
      </w:pPr>
    </w:p>
    <w:p w:rsidR="00005C51" w:rsidRDefault="00005C51" w:rsidP="00005C51">
      <w:pPr>
        <w:jc w:val="both"/>
      </w:pPr>
    </w:p>
    <w:p w:rsidR="00005C51" w:rsidRDefault="00005C51" w:rsidP="00005C51">
      <w:pPr>
        <w:jc w:val="both"/>
      </w:pPr>
    </w:p>
    <w:p w:rsidR="00005C51" w:rsidRDefault="00005C51" w:rsidP="00005C51">
      <w:pPr>
        <w:jc w:val="both"/>
      </w:pPr>
    </w:p>
    <w:p w:rsidR="00005C51" w:rsidRDefault="00005C51" w:rsidP="00005C51">
      <w:pPr>
        <w:jc w:val="both"/>
      </w:pPr>
    </w:p>
    <w:p w:rsidR="00005C51" w:rsidRDefault="00005C51" w:rsidP="00005C51">
      <w:pPr>
        <w:jc w:val="both"/>
      </w:pPr>
    </w:p>
    <w:p w:rsidR="009618B4" w:rsidRPr="009618B4" w:rsidRDefault="0093730C" w:rsidP="009618B4">
      <w:pPr>
        <w:sectPr w:rsidR="009618B4" w:rsidRPr="009618B4" w:rsidSect="00B57401">
          <w:headerReference w:type="default" r:id="rId15"/>
          <w:footerReference w:type="default" r:id="rId16"/>
          <w:headerReference w:type="first" r:id="rId17"/>
          <w:pgSz w:w="16838" w:h="11905" w:orient="landscape" w:code="9"/>
          <w:pgMar w:top="1276" w:right="851" w:bottom="992" w:left="1134" w:header="720" w:footer="431" w:gutter="0"/>
          <w:cols w:space="720"/>
          <w:titlePg/>
          <w:docGrid w:linePitch="299"/>
        </w:sectPr>
      </w:pPr>
      <w:r>
        <w:rPr>
          <w:rFonts w:ascii="Times New Roman" w:eastAsiaTheme="minorEastAsia" w:hAnsi="Times New Roman" w:cstheme="minorBidi"/>
          <w:color w:val="000000"/>
          <w:sz w:val="28"/>
          <w:szCs w:val="28"/>
          <w:lang w:eastAsia="ru-RU"/>
        </w:rPr>
        <w:t xml:space="preserve">              </w:t>
      </w:r>
    </w:p>
    <w:p w:rsidR="00984EA9" w:rsidRPr="004E13A9" w:rsidRDefault="00984EA9" w:rsidP="004E13A9">
      <w:pPr>
        <w:jc w:val="right"/>
        <w:rPr>
          <w:lang w:eastAsia="ru-RU"/>
        </w:rPr>
      </w:pPr>
    </w:p>
    <w:sectPr w:rsidR="00984EA9" w:rsidRPr="004E13A9" w:rsidSect="009618B4">
      <w:pgSz w:w="16838" w:h="11905" w:orient="landscape" w:code="9"/>
      <w:pgMar w:top="1276" w:right="851" w:bottom="992" w:left="1134" w:header="720" w:footer="431" w:gutter="0"/>
      <w:cols w:space="720"/>
      <w:titlePg/>
      <w:docGrid w:linePitch="299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82F1B" w:rsidRDefault="00282F1B" w:rsidP="00B7030D">
      <w:r>
        <w:separator/>
      </w:r>
    </w:p>
  </w:endnote>
  <w:endnote w:type="continuationSeparator" w:id="0">
    <w:p w:rsidR="00282F1B" w:rsidRDefault="00282F1B" w:rsidP="00B7030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82F1B" w:rsidRDefault="00282F1B" w:rsidP="002E24A9">
    <w:pPr>
      <w:pStyle w:val="aa"/>
    </w:pPr>
  </w:p>
  <w:p w:rsidR="00282F1B" w:rsidRDefault="00282F1B">
    <w:pPr>
      <w:pStyle w:val="aa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82F1B" w:rsidRDefault="00282F1B" w:rsidP="002E24A9">
    <w:pPr>
      <w:pStyle w:val="aa"/>
    </w:pPr>
  </w:p>
  <w:p w:rsidR="00282F1B" w:rsidRDefault="00282F1B">
    <w:pPr>
      <w:pStyle w:val="aa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82F1B" w:rsidRDefault="00282F1B" w:rsidP="002E24A9">
    <w:pPr>
      <w:pStyle w:val="aa"/>
    </w:pPr>
  </w:p>
  <w:p w:rsidR="00282F1B" w:rsidRDefault="00282F1B">
    <w:pPr>
      <w:pStyle w:val="a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82F1B" w:rsidRDefault="00282F1B" w:rsidP="00B7030D">
      <w:r>
        <w:separator/>
      </w:r>
    </w:p>
  </w:footnote>
  <w:footnote w:type="continuationSeparator" w:id="0">
    <w:p w:rsidR="00282F1B" w:rsidRDefault="00282F1B" w:rsidP="00B7030D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17731512"/>
      <w:docPartObj>
        <w:docPartGallery w:val="Page Numbers (Top of Page)"/>
        <w:docPartUnique/>
      </w:docPartObj>
    </w:sdtPr>
    <w:sdtContent>
      <w:p w:rsidR="00282F1B" w:rsidRDefault="00282F1B">
        <w:pPr>
          <w:pStyle w:val="a8"/>
          <w:jc w:val="center"/>
        </w:pPr>
      </w:p>
    </w:sdtContent>
  </w:sdt>
  <w:p w:rsidR="00282F1B" w:rsidRDefault="00282F1B">
    <w:pPr>
      <w:pStyle w:val="a8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82F1B" w:rsidRDefault="00282F1B">
    <w:pPr>
      <w:pStyle w:val="a8"/>
      <w:jc w:val="center"/>
    </w:pPr>
  </w:p>
  <w:p w:rsidR="00282F1B" w:rsidRDefault="00282F1B">
    <w:pPr>
      <w:pStyle w:val="a8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0080863"/>
      <w:docPartObj>
        <w:docPartGallery w:val="Page Numbers (Top of Page)"/>
        <w:docPartUnique/>
      </w:docPartObj>
    </w:sdtPr>
    <w:sdtContent>
      <w:p w:rsidR="00282F1B" w:rsidRDefault="00282F1B">
        <w:pPr>
          <w:pStyle w:val="a8"/>
          <w:jc w:val="center"/>
        </w:pPr>
        <w:fldSimple w:instr=" PAGE   \* MERGEFORMAT ">
          <w:r>
            <w:rPr>
              <w:noProof/>
            </w:rPr>
            <w:t>12</w:t>
          </w:r>
        </w:fldSimple>
      </w:p>
    </w:sdtContent>
  </w:sdt>
  <w:p w:rsidR="00282F1B" w:rsidRDefault="00282F1B">
    <w:pPr>
      <w:pStyle w:val="a8"/>
    </w:pPr>
  </w:p>
</w:hdr>
</file>

<file path=word/header4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0080864"/>
      <w:docPartObj>
        <w:docPartGallery w:val="Page Numbers (Top of Page)"/>
        <w:docPartUnique/>
      </w:docPartObj>
    </w:sdtPr>
    <w:sdtContent>
      <w:p w:rsidR="00282F1B" w:rsidRDefault="00282F1B">
        <w:pPr>
          <w:pStyle w:val="a8"/>
          <w:jc w:val="center"/>
        </w:pPr>
        <w:fldSimple w:instr="PAGE   \* MERGEFORMAT">
          <w:r w:rsidR="00A01E38">
            <w:rPr>
              <w:noProof/>
            </w:rPr>
            <w:t>11</w:t>
          </w:r>
        </w:fldSimple>
      </w:p>
    </w:sdtContent>
  </w:sdt>
  <w:p w:rsidR="00282F1B" w:rsidRDefault="00282F1B">
    <w:pPr>
      <w:pStyle w:val="a8"/>
    </w:pPr>
  </w:p>
</w:hdr>
</file>

<file path=word/header5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322789486"/>
      <w:docPartObj>
        <w:docPartGallery w:val="Page Numbers (Top of Page)"/>
        <w:docPartUnique/>
      </w:docPartObj>
    </w:sdtPr>
    <w:sdtContent>
      <w:p w:rsidR="00282F1B" w:rsidRDefault="00282F1B">
        <w:pPr>
          <w:pStyle w:val="a8"/>
          <w:jc w:val="center"/>
        </w:pPr>
        <w:fldSimple w:instr=" PAGE   \* MERGEFORMAT ">
          <w:r w:rsidR="00A01E38">
            <w:rPr>
              <w:noProof/>
            </w:rPr>
            <w:t>13</w:t>
          </w:r>
        </w:fldSimple>
      </w:p>
    </w:sdtContent>
  </w:sdt>
  <w:p w:rsidR="00282F1B" w:rsidRDefault="00282F1B">
    <w:pPr>
      <w:pStyle w:val="a8"/>
    </w:pPr>
  </w:p>
</w:hdr>
</file>

<file path=word/header6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82F1B" w:rsidRDefault="00282F1B">
    <w:pPr>
      <w:pStyle w:val="a8"/>
      <w:jc w:val="center"/>
    </w:pPr>
  </w:p>
  <w:p w:rsidR="00282F1B" w:rsidRDefault="00282F1B">
    <w:pPr>
      <w:pStyle w:val="a8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0B7E20"/>
    <w:multiLevelType w:val="hybridMultilevel"/>
    <w:tmpl w:val="F3466C64"/>
    <w:lvl w:ilvl="0" w:tplc="04190011">
      <w:start w:val="4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3E35ADB"/>
    <w:multiLevelType w:val="multilevel"/>
    <w:tmpl w:val="B8EA93C6"/>
    <w:lvl w:ilvl="0">
      <w:start w:val="6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91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70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24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1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468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558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6480" w:hanging="2160"/>
      </w:pPr>
      <w:rPr>
        <w:rFonts w:hint="default"/>
      </w:rPr>
    </w:lvl>
  </w:abstractNum>
  <w:abstractNum w:abstractNumId="2">
    <w:nsid w:val="04EB56E9"/>
    <w:multiLevelType w:val="hybridMultilevel"/>
    <w:tmpl w:val="ABE04BC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5011C87"/>
    <w:multiLevelType w:val="multilevel"/>
    <w:tmpl w:val="476C901C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90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34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7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68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22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120" w:hanging="1800"/>
      </w:pPr>
      <w:rPr>
        <w:rFonts w:hint="default"/>
      </w:rPr>
    </w:lvl>
  </w:abstractNum>
  <w:abstractNum w:abstractNumId="4">
    <w:nsid w:val="05036656"/>
    <w:multiLevelType w:val="hybridMultilevel"/>
    <w:tmpl w:val="890AC1AC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5">
    <w:nsid w:val="07FC050F"/>
    <w:multiLevelType w:val="hybridMultilevel"/>
    <w:tmpl w:val="B2529594"/>
    <w:lvl w:ilvl="0" w:tplc="FFC82F44">
      <w:start w:val="1"/>
      <w:numFmt w:val="decimal"/>
      <w:lvlText w:val="%1)"/>
      <w:lvlJc w:val="left"/>
      <w:pPr>
        <w:ind w:left="11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49" w:hanging="360"/>
      </w:pPr>
    </w:lvl>
    <w:lvl w:ilvl="2" w:tplc="0419001B" w:tentative="1">
      <w:start w:val="1"/>
      <w:numFmt w:val="lowerRoman"/>
      <w:lvlText w:val="%3."/>
      <w:lvlJc w:val="right"/>
      <w:pPr>
        <w:ind w:left="2569" w:hanging="180"/>
      </w:pPr>
    </w:lvl>
    <w:lvl w:ilvl="3" w:tplc="0419000F" w:tentative="1">
      <w:start w:val="1"/>
      <w:numFmt w:val="decimal"/>
      <w:lvlText w:val="%4."/>
      <w:lvlJc w:val="left"/>
      <w:pPr>
        <w:ind w:left="3289" w:hanging="360"/>
      </w:pPr>
    </w:lvl>
    <w:lvl w:ilvl="4" w:tplc="04190019" w:tentative="1">
      <w:start w:val="1"/>
      <w:numFmt w:val="lowerLetter"/>
      <w:lvlText w:val="%5."/>
      <w:lvlJc w:val="left"/>
      <w:pPr>
        <w:ind w:left="4009" w:hanging="360"/>
      </w:pPr>
    </w:lvl>
    <w:lvl w:ilvl="5" w:tplc="0419001B" w:tentative="1">
      <w:start w:val="1"/>
      <w:numFmt w:val="lowerRoman"/>
      <w:lvlText w:val="%6."/>
      <w:lvlJc w:val="right"/>
      <w:pPr>
        <w:ind w:left="4729" w:hanging="180"/>
      </w:pPr>
    </w:lvl>
    <w:lvl w:ilvl="6" w:tplc="0419000F" w:tentative="1">
      <w:start w:val="1"/>
      <w:numFmt w:val="decimal"/>
      <w:lvlText w:val="%7."/>
      <w:lvlJc w:val="left"/>
      <w:pPr>
        <w:ind w:left="5449" w:hanging="360"/>
      </w:pPr>
    </w:lvl>
    <w:lvl w:ilvl="7" w:tplc="04190019" w:tentative="1">
      <w:start w:val="1"/>
      <w:numFmt w:val="lowerLetter"/>
      <w:lvlText w:val="%8."/>
      <w:lvlJc w:val="left"/>
      <w:pPr>
        <w:ind w:left="6169" w:hanging="360"/>
      </w:pPr>
    </w:lvl>
    <w:lvl w:ilvl="8" w:tplc="0419001B" w:tentative="1">
      <w:start w:val="1"/>
      <w:numFmt w:val="lowerRoman"/>
      <w:lvlText w:val="%9."/>
      <w:lvlJc w:val="right"/>
      <w:pPr>
        <w:ind w:left="6889" w:hanging="180"/>
      </w:pPr>
    </w:lvl>
  </w:abstractNum>
  <w:abstractNum w:abstractNumId="6">
    <w:nsid w:val="14B22047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7">
    <w:nsid w:val="15E9441E"/>
    <w:multiLevelType w:val="hybridMultilevel"/>
    <w:tmpl w:val="92DCA6BE"/>
    <w:lvl w:ilvl="0" w:tplc="8782231E">
      <w:start w:val="1"/>
      <w:numFmt w:val="decimal"/>
      <w:lvlText w:val="%1)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8">
    <w:nsid w:val="1D365996"/>
    <w:multiLevelType w:val="multilevel"/>
    <w:tmpl w:val="A288CABA"/>
    <w:lvl w:ilvl="0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6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6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2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98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4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4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00" w:hanging="2160"/>
      </w:pPr>
      <w:rPr>
        <w:rFonts w:hint="default"/>
      </w:rPr>
    </w:lvl>
  </w:abstractNum>
  <w:abstractNum w:abstractNumId="9">
    <w:nsid w:val="27A17BFA"/>
    <w:multiLevelType w:val="hybridMultilevel"/>
    <w:tmpl w:val="FBD836FA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28C0775D"/>
    <w:multiLevelType w:val="hybridMultilevel"/>
    <w:tmpl w:val="12E43624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1">
    <w:nsid w:val="390D5F93"/>
    <w:multiLevelType w:val="hybridMultilevel"/>
    <w:tmpl w:val="898AE7C8"/>
    <w:lvl w:ilvl="0" w:tplc="27425792">
      <w:start w:val="1"/>
      <w:numFmt w:val="bullet"/>
      <w:lvlText w:val="-"/>
      <w:lvlJc w:val="left"/>
      <w:pPr>
        <w:ind w:left="1260" w:hanging="360"/>
      </w:pPr>
      <w:rPr>
        <w:rFonts w:ascii="Sylfaen" w:hAnsi="Sylfaen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12">
    <w:nsid w:val="39484D16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3">
    <w:nsid w:val="39750DFE"/>
    <w:multiLevelType w:val="multilevel"/>
    <w:tmpl w:val="16F2A332"/>
    <w:lvl w:ilvl="0">
      <w:start w:val="6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6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0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1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04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58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480" w:hanging="2160"/>
      </w:pPr>
      <w:rPr>
        <w:rFonts w:hint="default"/>
      </w:rPr>
    </w:lvl>
  </w:abstractNum>
  <w:abstractNum w:abstractNumId="14">
    <w:nsid w:val="3CEA2A73"/>
    <w:multiLevelType w:val="multilevel"/>
    <w:tmpl w:val="DDBC01E6"/>
    <w:lvl w:ilvl="0">
      <w:start w:val="1"/>
      <w:numFmt w:val="decimal"/>
      <w:lvlText w:val="%1."/>
      <w:lvlJc w:val="left"/>
      <w:pPr>
        <w:ind w:left="789" w:hanging="360"/>
      </w:p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0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3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62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6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18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829" w:hanging="2160"/>
      </w:pPr>
      <w:rPr>
        <w:rFonts w:hint="default"/>
      </w:rPr>
    </w:lvl>
  </w:abstractNum>
  <w:abstractNum w:abstractNumId="15">
    <w:nsid w:val="3F090A08"/>
    <w:multiLevelType w:val="hybridMultilevel"/>
    <w:tmpl w:val="1A908CC0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6">
    <w:nsid w:val="40065D2C"/>
    <w:multiLevelType w:val="hybridMultilevel"/>
    <w:tmpl w:val="58B475B4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7">
    <w:nsid w:val="42242505"/>
    <w:multiLevelType w:val="hybridMultilevel"/>
    <w:tmpl w:val="DA98B9CC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8">
    <w:nsid w:val="4966232C"/>
    <w:multiLevelType w:val="hybridMultilevel"/>
    <w:tmpl w:val="1FCEAABE"/>
    <w:lvl w:ilvl="0" w:tplc="E948F6AE">
      <w:start w:val="2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9">
    <w:nsid w:val="4A07367F"/>
    <w:multiLevelType w:val="hybridMultilevel"/>
    <w:tmpl w:val="48C06940"/>
    <w:lvl w:ilvl="0" w:tplc="B7CED69A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abstractNum w:abstractNumId="20">
    <w:nsid w:val="4CF75C88"/>
    <w:multiLevelType w:val="multilevel"/>
    <w:tmpl w:val="16F2A332"/>
    <w:lvl w:ilvl="0">
      <w:start w:val="6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6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0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1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04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58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480" w:hanging="2160"/>
      </w:pPr>
      <w:rPr>
        <w:rFonts w:hint="default"/>
      </w:rPr>
    </w:lvl>
  </w:abstractNum>
  <w:abstractNum w:abstractNumId="21">
    <w:nsid w:val="4E567261"/>
    <w:multiLevelType w:val="multilevel"/>
    <w:tmpl w:val="C88EADCA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90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34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7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68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22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120" w:hanging="1800"/>
      </w:pPr>
      <w:rPr>
        <w:rFonts w:hint="default"/>
      </w:rPr>
    </w:lvl>
  </w:abstractNum>
  <w:abstractNum w:abstractNumId="22">
    <w:nsid w:val="51EE5D41"/>
    <w:multiLevelType w:val="hybridMultilevel"/>
    <w:tmpl w:val="76E25A8E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545B69EC"/>
    <w:multiLevelType w:val="hybridMultilevel"/>
    <w:tmpl w:val="87984168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6596744F"/>
    <w:multiLevelType w:val="hybridMultilevel"/>
    <w:tmpl w:val="81088D2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>
    <w:nsid w:val="6878221E"/>
    <w:multiLevelType w:val="hybridMultilevel"/>
    <w:tmpl w:val="43C8D698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7"/>
  </w:num>
  <w:num w:numId="2">
    <w:abstractNumId w:val="21"/>
  </w:num>
  <w:num w:numId="3">
    <w:abstractNumId w:val="11"/>
  </w:num>
  <w:num w:numId="4">
    <w:abstractNumId w:val="3"/>
  </w:num>
  <w:num w:numId="5">
    <w:abstractNumId w:val="5"/>
  </w:num>
  <w:num w:numId="6">
    <w:abstractNumId w:val="19"/>
  </w:num>
  <w:num w:numId="7">
    <w:abstractNumId w:val="24"/>
  </w:num>
  <w:num w:numId="8">
    <w:abstractNumId w:val="22"/>
  </w:num>
  <w:num w:numId="9">
    <w:abstractNumId w:val="18"/>
  </w:num>
  <w:num w:numId="10">
    <w:abstractNumId w:val="23"/>
  </w:num>
  <w:num w:numId="11">
    <w:abstractNumId w:val="1"/>
  </w:num>
  <w:num w:numId="12">
    <w:abstractNumId w:val="20"/>
  </w:num>
  <w:num w:numId="13">
    <w:abstractNumId w:val="0"/>
  </w:num>
  <w:num w:numId="14">
    <w:abstractNumId w:val="13"/>
  </w:num>
  <w:num w:numId="15">
    <w:abstractNumId w:val="8"/>
  </w:num>
  <w:num w:numId="16">
    <w:abstractNumId w:val="2"/>
  </w:num>
  <w:num w:numId="17">
    <w:abstractNumId w:val="9"/>
  </w:num>
  <w:num w:numId="18">
    <w:abstractNumId w:val="14"/>
  </w:num>
  <w:num w:numId="19">
    <w:abstractNumId w:val="12"/>
  </w:num>
  <w:num w:numId="20">
    <w:abstractNumId w:val="6"/>
  </w:num>
  <w:num w:numId="21">
    <w:abstractNumId w:val="10"/>
  </w:num>
  <w:num w:numId="22">
    <w:abstractNumId w:val="16"/>
  </w:num>
  <w:num w:numId="23">
    <w:abstractNumId w:val="17"/>
  </w:num>
  <w:num w:numId="24">
    <w:abstractNumId w:val="15"/>
  </w:num>
  <w:num w:numId="25">
    <w:abstractNumId w:val="4"/>
  </w:num>
  <w:num w:numId="26">
    <w:abstractNumId w:val="2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/>
  <w:defaultTabStop w:val="708"/>
  <w:drawingGridHorizontalSpacing w:val="110"/>
  <w:displayHorizontalDrawingGridEvery w:val="2"/>
  <w:characterSpacingControl w:val="doNotCompress"/>
  <w:hdrShapeDefaults>
    <o:shapedefaults v:ext="edit" spidmax="83969"/>
  </w:hdrShapeDefaults>
  <w:footnotePr>
    <w:footnote w:id="-1"/>
    <w:footnote w:id="0"/>
  </w:footnotePr>
  <w:endnotePr>
    <w:endnote w:id="-1"/>
    <w:endnote w:id="0"/>
  </w:endnotePr>
  <w:compat/>
  <w:rsids>
    <w:rsidRoot w:val="008972EF"/>
    <w:rsid w:val="00002591"/>
    <w:rsid w:val="0000534F"/>
    <w:rsid w:val="00005C51"/>
    <w:rsid w:val="00014AE3"/>
    <w:rsid w:val="000173A2"/>
    <w:rsid w:val="0002112F"/>
    <w:rsid w:val="00023FA0"/>
    <w:rsid w:val="000255A5"/>
    <w:rsid w:val="000339C2"/>
    <w:rsid w:val="0003403B"/>
    <w:rsid w:val="00034BBD"/>
    <w:rsid w:val="00036E3D"/>
    <w:rsid w:val="00037E92"/>
    <w:rsid w:val="000451BE"/>
    <w:rsid w:val="000533E0"/>
    <w:rsid w:val="000533FC"/>
    <w:rsid w:val="0005462D"/>
    <w:rsid w:val="00056F55"/>
    <w:rsid w:val="00061709"/>
    <w:rsid w:val="0006353F"/>
    <w:rsid w:val="00070A6E"/>
    <w:rsid w:val="00072D0E"/>
    <w:rsid w:val="00073278"/>
    <w:rsid w:val="000743E8"/>
    <w:rsid w:val="00090CBD"/>
    <w:rsid w:val="00094424"/>
    <w:rsid w:val="0009570A"/>
    <w:rsid w:val="000964F7"/>
    <w:rsid w:val="000A20AE"/>
    <w:rsid w:val="000A216D"/>
    <w:rsid w:val="000A64F4"/>
    <w:rsid w:val="000B2FFA"/>
    <w:rsid w:val="000B30BC"/>
    <w:rsid w:val="000B3CE9"/>
    <w:rsid w:val="000B4075"/>
    <w:rsid w:val="000B40CB"/>
    <w:rsid w:val="000B56B7"/>
    <w:rsid w:val="000C14F6"/>
    <w:rsid w:val="000C2850"/>
    <w:rsid w:val="000C40F4"/>
    <w:rsid w:val="000D0E0F"/>
    <w:rsid w:val="000D2086"/>
    <w:rsid w:val="000D2C18"/>
    <w:rsid w:val="000D6211"/>
    <w:rsid w:val="000D773D"/>
    <w:rsid w:val="000E63E7"/>
    <w:rsid w:val="000E6BDA"/>
    <w:rsid w:val="000E733A"/>
    <w:rsid w:val="000E7B39"/>
    <w:rsid w:val="000F0B55"/>
    <w:rsid w:val="000F0E7E"/>
    <w:rsid w:val="000F1603"/>
    <w:rsid w:val="000F1691"/>
    <w:rsid w:val="000F1D2D"/>
    <w:rsid w:val="000F1EB0"/>
    <w:rsid w:val="000F23A1"/>
    <w:rsid w:val="000F33AF"/>
    <w:rsid w:val="000F3595"/>
    <w:rsid w:val="00101A4C"/>
    <w:rsid w:val="00103812"/>
    <w:rsid w:val="0011049A"/>
    <w:rsid w:val="001110D0"/>
    <w:rsid w:val="00111904"/>
    <w:rsid w:val="00120D54"/>
    <w:rsid w:val="00123728"/>
    <w:rsid w:val="001251B9"/>
    <w:rsid w:val="00125369"/>
    <w:rsid w:val="0013107D"/>
    <w:rsid w:val="00134817"/>
    <w:rsid w:val="00135076"/>
    <w:rsid w:val="00135AEB"/>
    <w:rsid w:val="00137537"/>
    <w:rsid w:val="00137764"/>
    <w:rsid w:val="001401FB"/>
    <w:rsid w:val="001430DB"/>
    <w:rsid w:val="001434AA"/>
    <w:rsid w:val="00143ED5"/>
    <w:rsid w:val="00155AB2"/>
    <w:rsid w:val="00155B0B"/>
    <w:rsid w:val="0015631D"/>
    <w:rsid w:val="001566ED"/>
    <w:rsid w:val="0016433F"/>
    <w:rsid w:val="00173879"/>
    <w:rsid w:val="00174C91"/>
    <w:rsid w:val="00175C5C"/>
    <w:rsid w:val="0017619E"/>
    <w:rsid w:val="00176224"/>
    <w:rsid w:val="001772C8"/>
    <w:rsid w:val="00180D07"/>
    <w:rsid w:val="00182063"/>
    <w:rsid w:val="0018226A"/>
    <w:rsid w:val="001864B2"/>
    <w:rsid w:val="00187110"/>
    <w:rsid w:val="00190C3E"/>
    <w:rsid w:val="001914FB"/>
    <w:rsid w:val="00191C2F"/>
    <w:rsid w:val="00191F19"/>
    <w:rsid w:val="00194388"/>
    <w:rsid w:val="00197692"/>
    <w:rsid w:val="001A1679"/>
    <w:rsid w:val="001A4C7A"/>
    <w:rsid w:val="001A5CB0"/>
    <w:rsid w:val="001A7DBD"/>
    <w:rsid w:val="001A7FD1"/>
    <w:rsid w:val="001C177A"/>
    <w:rsid w:val="001C5D2A"/>
    <w:rsid w:val="001D3E2C"/>
    <w:rsid w:val="001D52B8"/>
    <w:rsid w:val="001D799B"/>
    <w:rsid w:val="001E08C5"/>
    <w:rsid w:val="001E1AA3"/>
    <w:rsid w:val="001E2F5D"/>
    <w:rsid w:val="001F091E"/>
    <w:rsid w:val="001F4CCD"/>
    <w:rsid w:val="001F511D"/>
    <w:rsid w:val="00200D2E"/>
    <w:rsid w:val="002030E9"/>
    <w:rsid w:val="002055D3"/>
    <w:rsid w:val="002063DA"/>
    <w:rsid w:val="0020687E"/>
    <w:rsid w:val="00213E14"/>
    <w:rsid w:val="00214276"/>
    <w:rsid w:val="00220E2E"/>
    <w:rsid w:val="0022132B"/>
    <w:rsid w:val="002213E9"/>
    <w:rsid w:val="002216EC"/>
    <w:rsid w:val="00221F8C"/>
    <w:rsid w:val="00224AAD"/>
    <w:rsid w:val="002264B4"/>
    <w:rsid w:val="002266E7"/>
    <w:rsid w:val="00230235"/>
    <w:rsid w:val="00231BC7"/>
    <w:rsid w:val="00232F83"/>
    <w:rsid w:val="002370B7"/>
    <w:rsid w:val="002453FE"/>
    <w:rsid w:val="002469C4"/>
    <w:rsid w:val="002558CE"/>
    <w:rsid w:val="00255E6E"/>
    <w:rsid w:val="00263EC8"/>
    <w:rsid w:val="00267463"/>
    <w:rsid w:val="00267E49"/>
    <w:rsid w:val="002700B8"/>
    <w:rsid w:val="0027029B"/>
    <w:rsid w:val="00271884"/>
    <w:rsid w:val="002727F7"/>
    <w:rsid w:val="002754F7"/>
    <w:rsid w:val="00277E1F"/>
    <w:rsid w:val="00280800"/>
    <w:rsid w:val="0028157D"/>
    <w:rsid w:val="00282F1B"/>
    <w:rsid w:val="00285ADD"/>
    <w:rsid w:val="00292C46"/>
    <w:rsid w:val="002938E6"/>
    <w:rsid w:val="00293FF9"/>
    <w:rsid w:val="00295779"/>
    <w:rsid w:val="002A0819"/>
    <w:rsid w:val="002A165A"/>
    <w:rsid w:val="002A48EF"/>
    <w:rsid w:val="002A4A9D"/>
    <w:rsid w:val="002A778A"/>
    <w:rsid w:val="002A7E9F"/>
    <w:rsid w:val="002B55A8"/>
    <w:rsid w:val="002B62B6"/>
    <w:rsid w:val="002C25D2"/>
    <w:rsid w:val="002D2B53"/>
    <w:rsid w:val="002D4288"/>
    <w:rsid w:val="002D7457"/>
    <w:rsid w:val="002E1913"/>
    <w:rsid w:val="002E1FAE"/>
    <w:rsid w:val="002E24A9"/>
    <w:rsid w:val="002E60DC"/>
    <w:rsid w:val="002F3932"/>
    <w:rsid w:val="00310A48"/>
    <w:rsid w:val="00322097"/>
    <w:rsid w:val="003272AE"/>
    <w:rsid w:val="003315A3"/>
    <w:rsid w:val="00334045"/>
    <w:rsid w:val="00335894"/>
    <w:rsid w:val="00343BE4"/>
    <w:rsid w:val="00345E78"/>
    <w:rsid w:val="00346273"/>
    <w:rsid w:val="00347819"/>
    <w:rsid w:val="00350B51"/>
    <w:rsid w:val="00350EEE"/>
    <w:rsid w:val="0035251A"/>
    <w:rsid w:val="00353BDD"/>
    <w:rsid w:val="00357154"/>
    <w:rsid w:val="00365C7A"/>
    <w:rsid w:val="00371210"/>
    <w:rsid w:val="0037123F"/>
    <w:rsid w:val="00371AD1"/>
    <w:rsid w:val="00376383"/>
    <w:rsid w:val="00381E7E"/>
    <w:rsid w:val="00385377"/>
    <w:rsid w:val="00385466"/>
    <w:rsid w:val="003900A0"/>
    <w:rsid w:val="003917A8"/>
    <w:rsid w:val="00393967"/>
    <w:rsid w:val="00395345"/>
    <w:rsid w:val="0039786C"/>
    <w:rsid w:val="003B00DC"/>
    <w:rsid w:val="003B00EF"/>
    <w:rsid w:val="003B45B3"/>
    <w:rsid w:val="003C06F1"/>
    <w:rsid w:val="003C30A7"/>
    <w:rsid w:val="003C4E64"/>
    <w:rsid w:val="003C65A3"/>
    <w:rsid w:val="003D02AB"/>
    <w:rsid w:val="003D0A70"/>
    <w:rsid w:val="003D2176"/>
    <w:rsid w:val="003D283A"/>
    <w:rsid w:val="003D5E8E"/>
    <w:rsid w:val="003E0506"/>
    <w:rsid w:val="003E36D4"/>
    <w:rsid w:val="003E4E28"/>
    <w:rsid w:val="003E5153"/>
    <w:rsid w:val="003F1618"/>
    <w:rsid w:val="003F1BD1"/>
    <w:rsid w:val="003F4024"/>
    <w:rsid w:val="003F7312"/>
    <w:rsid w:val="004014A9"/>
    <w:rsid w:val="0040352D"/>
    <w:rsid w:val="004128EF"/>
    <w:rsid w:val="0041371B"/>
    <w:rsid w:val="004153C9"/>
    <w:rsid w:val="004156E3"/>
    <w:rsid w:val="00417EB0"/>
    <w:rsid w:val="00422A76"/>
    <w:rsid w:val="004233D9"/>
    <w:rsid w:val="00426AD7"/>
    <w:rsid w:val="004303E9"/>
    <w:rsid w:val="00432D7A"/>
    <w:rsid w:val="00433630"/>
    <w:rsid w:val="004368F3"/>
    <w:rsid w:val="00441747"/>
    <w:rsid w:val="0044438B"/>
    <w:rsid w:val="00445962"/>
    <w:rsid w:val="0044611B"/>
    <w:rsid w:val="0044673F"/>
    <w:rsid w:val="0045072B"/>
    <w:rsid w:val="0045646F"/>
    <w:rsid w:val="00456793"/>
    <w:rsid w:val="004638F2"/>
    <w:rsid w:val="004707F2"/>
    <w:rsid w:val="00470D55"/>
    <w:rsid w:val="00471EAF"/>
    <w:rsid w:val="00472119"/>
    <w:rsid w:val="00473180"/>
    <w:rsid w:val="00474D3A"/>
    <w:rsid w:val="0047785A"/>
    <w:rsid w:val="004778A9"/>
    <w:rsid w:val="004806B4"/>
    <w:rsid w:val="004841EB"/>
    <w:rsid w:val="00485876"/>
    <w:rsid w:val="00485CC1"/>
    <w:rsid w:val="00486DBA"/>
    <w:rsid w:val="00491693"/>
    <w:rsid w:val="00495380"/>
    <w:rsid w:val="004971FA"/>
    <w:rsid w:val="004A131F"/>
    <w:rsid w:val="004A1325"/>
    <w:rsid w:val="004A3156"/>
    <w:rsid w:val="004A648A"/>
    <w:rsid w:val="004A6753"/>
    <w:rsid w:val="004B2741"/>
    <w:rsid w:val="004B518C"/>
    <w:rsid w:val="004B764F"/>
    <w:rsid w:val="004C3F2C"/>
    <w:rsid w:val="004C5CA0"/>
    <w:rsid w:val="004D03D3"/>
    <w:rsid w:val="004D1ED2"/>
    <w:rsid w:val="004D5D0E"/>
    <w:rsid w:val="004D5F92"/>
    <w:rsid w:val="004E13A9"/>
    <w:rsid w:val="004E7477"/>
    <w:rsid w:val="004F0198"/>
    <w:rsid w:val="004F541B"/>
    <w:rsid w:val="004F64A3"/>
    <w:rsid w:val="004F781B"/>
    <w:rsid w:val="00500FCD"/>
    <w:rsid w:val="00501B04"/>
    <w:rsid w:val="00504747"/>
    <w:rsid w:val="005112DD"/>
    <w:rsid w:val="005118FA"/>
    <w:rsid w:val="00512E54"/>
    <w:rsid w:val="005141D2"/>
    <w:rsid w:val="00516ECE"/>
    <w:rsid w:val="00517EFB"/>
    <w:rsid w:val="00520E2F"/>
    <w:rsid w:val="00521872"/>
    <w:rsid w:val="00521E69"/>
    <w:rsid w:val="00524056"/>
    <w:rsid w:val="005249F7"/>
    <w:rsid w:val="0053115A"/>
    <w:rsid w:val="005355A0"/>
    <w:rsid w:val="00535628"/>
    <w:rsid w:val="00552242"/>
    <w:rsid w:val="005561BC"/>
    <w:rsid w:val="00556545"/>
    <w:rsid w:val="00556D59"/>
    <w:rsid w:val="005570C0"/>
    <w:rsid w:val="005619D6"/>
    <w:rsid w:val="00566506"/>
    <w:rsid w:val="00571A41"/>
    <w:rsid w:val="00572079"/>
    <w:rsid w:val="0057217F"/>
    <w:rsid w:val="005762ED"/>
    <w:rsid w:val="00576D24"/>
    <w:rsid w:val="00577931"/>
    <w:rsid w:val="00581A7D"/>
    <w:rsid w:val="005820D7"/>
    <w:rsid w:val="00583759"/>
    <w:rsid w:val="0058718B"/>
    <w:rsid w:val="005954E2"/>
    <w:rsid w:val="00597901"/>
    <w:rsid w:val="005A0478"/>
    <w:rsid w:val="005A3BF0"/>
    <w:rsid w:val="005A4872"/>
    <w:rsid w:val="005B1A3D"/>
    <w:rsid w:val="005B24D5"/>
    <w:rsid w:val="005B34F3"/>
    <w:rsid w:val="005B5767"/>
    <w:rsid w:val="005C1267"/>
    <w:rsid w:val="005C4CC7"/>
    <w:rsid w:val="005C4E17"/>
    <w:rsid w:val="005D2E71"/>
    <w:rsid w:val="005E6B97"/>
    <w:rsid w:val="005F3A27"/>
    <w:rsid w:val="005F7785"/>
    <w:rsid w:val="005F7EDE"/>
    <w:rsid w:val="00603847"/>
    <w:rsid w:val="00605009"/>
    <w:rsid w:val="006057D9"/>
    <w:rsid w:val="00607AD7"/>
    <w:rsid w:val="00614FB1"/>
    <w:rsid w:val="0061677D"/>
    <w:rsid w:val="006169B7"/>
    <w:rsid w:val="00620615"/>
    <w:rsid w:val="00620B7E"/>
    <w:rsid w:val="00620D4D"/>
    <w:rsid w:val="006304FF"/>
    <w:rsid w:val="0063123D"/>
    <w:rsid w:val="00632122"/>
    <w:rsid w:val="00633A70"/>
    <w:rsid w:val="00633C72"/>
    <w:rsid w:val="00634252"/>
    <w:rsid w:val="00634A29"/>
    <w:rsid w:val="0063743E"/>
    <w:rsid w:val="00640992"/>
    <w:rsid w:val="006429BC"/>
    <w:rsid w:val="00645986"/>
    <w:rsid w:val="00646529"/>
    <w:rsid w:val="00650780"/>
    <w:rsid w:val="00653C89"/>
    <w:rsid w:val="0065785A"/>
    <w:rsid w:val="00661708"/>
    <w:rsid w:val="00667DAB"/>
    <w:rsid w:val="00671A47"/>
    <w:rsid w:val="00675863"/>
    <w:rsid w:val="006759C8"/>
    <w:rsid w:val="006827AB"/>
    <w:rsid w:val="00684155"/>
    <w:rsid w:val="0068500E"/>
    <w:rsid w:val="006865F4"/>
    <w:rsid w:val="00692A06"/>
    <w:rsid w:val="00695B0D"/>
    <w:rsid w:val="00697183"/>
    <w:rsid w:val="00697896"/>
    <w:rsid w:val="006A1EE4"/>
    <w:rsid w:val="006A44DA"/>
    <w:rsid w:val="006A6618"/>
    <w:rsid w:val="006A6EFF"/>
    <w:rsid w:val="006B0657"/>
    <w:rsid w:val="006B277E"/>
    <w:rsid w:val="006B300A"/>
    <w:rsid w:val="006B36AE"/>
    <w:rsid w:val="006B5BBF"/>
    <w:rsid w:val="006C23F6"/>
    <w:rsid w:val="006C2A9B"/>
    <w:rsid w:val="006C6F29"/>
    <w:rsid w:val="006C6F76"/>
    <w:rsid w:val="006D1147"/>
    <w:rsid w:val="006D4CD7"/>
    <w:rsid w:val="006D67D4"/>
    <w:rsid w:val="006E301F"/>
    <w:rsid w:val="006E5C39"/>
    <w:rsid w:val="006F3753"/>
    <w:rsid w:val="006F3948"/>
    <w:rsid w:val="006F3FBC"/>
    <w:rsid w:val="006F7879"/>
    <w:rsid w:val="00703C67"/>
    <w:rsid w:val="00704E86"/>
    <w:rsid w:val="00706F6E"/>
    <w:rsid w:val="00710349"/>
    <w:rsid w:val="00710E0E"/>
    <w:rsid w:val="007125C7"/>
    <w:rsid w:val="0071269D"/>
    <w:rsid w:val="00712860"/>
    <w:rsid w:val="00712BFE"/>
    <w:rsid w:val="0071401F"/>
    <w:rsid w:val="00716DC0"/>
    <w:rsid w:val="0072205B"/>
    <w:rsid w:val="00722353"/>
    <w:rsid w:val="00722A69"/>
    <w:rsid w:val="007303B3"/>
    <w:rsid w:val="0073120A"/>
    <w:rsid w:val="00735401"/>
    <w:rsid w:val="0074327A"/>
    <w:rsid w:val="00743326"/>
    <w:rsid w:val="0074605C"/>
    <w:rsid w:val="007518D0"/>
    <w:rsid w:val="00760F26"/>
    <w:rsid w:val="00766848"/>
    <w:rsid w:val="00766EC5"/>
    <w:rsid w:val="00770A7B"/>
    <w:rsid w:val="00771608"/>
    <w:rsid w:val="0077412F"/>
    <w:rsid w:val="00781872"/>
    <w:rsid w:val="00783ED9"/>
    <w:rsid w:val="007923CC"/>
    <w:rsid w:val="007939C9"/>
    <w:rsid w:val="00795957"/>
    <w:rsid w:val="0079781B"/>
    <w:rsid w:val="007A3F25"/>
    <w:rsid w:val="007A556F"/>
    <w:rsid w:val="007B0792"/>
    <w:rsid w:val="007B2CC1"/>
    <w:rsid w:val="007B2DA3"/>
    <w:rsid w:val="007B51DE"/>
    <w:rsid w:val="007B58CF"/>
    <w:rsid w:val="007B5F9C"/>
    <w:rsid w:val="007B6DDA"/>
    <w:rsid w:val="007C20EB"/>
    <w:rsid w:val="007C2668"/>
    <w:rsid w:val="007C5182"/>
    <w:rsid w:val="007C7CBF"/>
    <w:rsid w:val="007D2110"/>
    <w:rsid w:val="007D640D"/>
    <w:rsid w:val="007D6D1D"/>
    <w:rsid w:val="007E04BC"/>
    <w:rsid w:val="007F2E54"/>
    <w:rsid w:val="007F30B0"/>
    <w:rsid w:val="007F474A"/>
    <w:rsid w:val="00800E14"/>
    <w:rsid w:val="00805055"/>
    <w:rsid w:val="00822AB5"/>
    <w:rsid w:val="00824478"/>
    <w:rsid w:val="00826F81"/>
    <w:rsid w:val="008349D8"/>
    <w:rsid w:val="008369F1"/>
    <w:rsid w:val="008378DD"/>
    <w:rsid w:val="00840483"/>
    <w:rsid w:val="00844706"/>
    <w:rsid w:val="008523B2"/>
    <w:rsid w:val="008553C2"/>
    <w:rsid w:val="008558FD"/>
    <w:rsid w:val="00864B39"/>
    <w:rsid w:val="0086711D"/>
    <w:rsid w:val="008707BD"/>
    <w:rsid w:val="00872311"/>
    <w:rsid w:val="00872E6D"/>
    <w:rsid w:val="00873EB9"/>
    <w:rsid w:val="00876898"/>
    <w:rsid w:val="008805BF"/>
    <w:rsid w:val="008816F2"/>
    <w:rsid w:val="008823CB"/>
    <w:rsid w:val="008824DF"/>
    <w:rsid w:val="008841FD"/>
    <w:rsid w:val="00885CD1"/>
    <w:rsid w:val="008904FC"/>
    <w:rsid w:val="008934F1"/>
    <w:rsid w:val="008942E4"/>
    <w:rsid w:val="008949D5"/>
    <w:rsid w:val="008961A6"/>
    <w:rsid w:val="008972EF"/>
    <w:rsid w:val="008A136F"/>
    <w:rsid w:val="008A1A7D"/>
    <w:rsid w:val="008A745D"/>
    <w:rsid w:val="008B03EA"/>
    <w:rsid w:val="008B3CFB"/>
    <w:rsid w:val="008B574F"/>
    <w:rsid w:val="008B607B"/>
    <w:rsid w:val="008B6D69"/>
    <w:rsid w:val="008B6E14"/>
    <w:rsid w:val="008B7D57"/>
    <w:rsid w:val="008D0656"/>
    <w:rsid w:val="008E3BEB"/>
    <w:rsid w:val="008E5B79"/>
    <w:rsid w:val="008E5F75"/>
    <w:rsid w:val="008F2989"/>
    <w:rsid w:val="008F5604"/>
    <w:rsid w:val="008F68DE"/>
    <w:rsid w:val="008F7118"/>
    <w:rsid w:val="00911239"/>
    <w:rsid w:val="00912723"/>
    <w:rsid w:val="0091640C"/>
    <w:rsid w:val="00927399"/>
    <w:rsid w:val="00927BD8"/>
    <w:rsid w:val="00927C3D"/>
    <w:rsid w:val="0093654C"/>
    <w:rsid w:val="0093730C"/>
    <w:rsid w:val="00941C5B"/>
    <w:rsid w:val="0094255D"/>
    <w:rsid w:val="00942F52"/>
    <w:rsid w:val="009444DC"/>
    <w:rsid w:val="00953F29"/>
    <w:rsid w:val="00954F02"/>
    <w:rsid w:val="009618B4"/>
    <w:rsid w:val="00961928"/>
    <w:rsid w:val="00972F4C"/>
    <w:rsid w:val="00981AC3"/>
    <w:rsid w:val="00984EA9"/>
    <w:rsid w:val="00985AC6"/>
    <w:rsid w:val="00987007"/>
    <w:rsid w:val="00991878"/>
    <w:rsid w:val="00991EC8"/>
    <w:rsid w:val="00995C6C"/>
    <w:rsid w:val="009A0B18"/>
    <w:rsid w:val="009A1034"/>
    <w:rsid w:val="009A4871"/>
    <w:rsid w:val="009B5AEB"/>
    <w:rsid w:val="009C2D95"/>
    <w:rsid w:val="009C4A3C"/>
    <w:rsid w:val="009C4B5C"/>
    <w:rsid w:val="009C50F2"/>
    <w:rsid w:val="009D0C6A"/>
    <w:rsid w:val="009D63D9"/>
    <w:rsid w:val="009E2227"/>
    <w:rsid w:val="009E7021"/>
    <w:rsid w:val="009E70E6"/>
    <w:rsid w:val="009F6667"/>
    <w:rsid w:val="00A01E38"/>
    <w:rsid w:val="00A03E6E"/>
    <w:rsid w:val="00A14894"/>
    <w:rsid w:val="00A1723F"/>
    <w:rsid w:val="00A208DF"/>
    <w:rsid w:val="00A22A9D"/>
    <w:rsid w:val="00A30B6E"/>
    <w:rsid w:val="00A35A7C"/>
    <w:rsid w:val="00A420D5"/>
    <w:rsid w:val="00A42F40"/>
    <w:rsid w:val="00A45E03"/>
    <w:rsid w:val="00A53DD5"/>
    <w:rsid w:val="00A55A4C"/>
    <w:rsid w:val="00A5671E"/>
    <w:rsid w:val="00A65998"/>
    <w:rsid w:val="00A659D7"/>
    <w:rsid w:val="00A65BEF"/>
    <w:rsid w:val="00A72742"/>
    <w:rsid w:val="00A73C3A"/>
    <w:rsid w:val="00A74082"/>
    <w:rsid w:val="00A773ED"/>
    <w:rsid w:val="00A77ED3"/>
    <w:rsid w:val="00A83619"/>
    <w:rsid w:val="00A84D77"/>
    <w:rsid w:val="00A84DFC"/>
    <w:rsid w:val="00A922D3"/>
    <w:rsid w:val="00A936F7"/>
    <w:rsid w:val="00A9427D"/>
    <w:rsid w:val="00AB2C46"/>
    <w:rsid w:val="00AB2E09"/>
    <w:rsid w:val="00AB4942"/>
    <w:rsid w:val="00AC15D9"/>
    <w:rsid w:val="00AC2E5F"/>
    <w:rsid w:val="00AC3C61"/>
    <w:rsid w:val="00AC76B0"/>
    <w:rsid w:val="00AC796B"/>
    <w:rsid w:val="00AD2B81"/>
    <w:rsid w:val="00AD3C51"/>
    <w:rsid w:val="00AD515D"/>
    <w:rsid w:val="00AE12A6"/>
    <w:rsid w:val="00AF22F7"/>
    <w:rsid w:val="00AF2319"/>
    <w:rsid w:val="00AF5BE1"/>
    <w:rsid w:val="00B0128A"/>
    <w:rsid w:val="00B0271C"/>
    <w:rsid w:val="00B04508"/>
    <w:rsid w:val="00B11CED"/>
    <w:rsid w:val="00B17ABC"/>
    <w:rsid w:val="00B20DCC"/>
    <w:rsid w:val="00B2229C"/>
    <w:rsid w:val="00B30435"/>
    <w:rsid w:val="00B33014"/>
    <w:rsid w:val="00B35BD3"/>
    <w:rsid w:val="00B42A62"/>
    <w:rsid w:val="00B46074"/>
    <w:rsid w:val="00B56DA9"/>
    <w:rsid w:val="00B57401"/>
    <w:rsid w:val="00B6090F"/>
    <w:rsid w:val="00B61066"/>
    <w:rsid w:val="00B6586F"/>
    <w:rsid w:val="00B66E3E"/>
    <w:rsid w:val="00B7030D"/>
    <w:rsid w:val="00B71BD0"/>
    <w:rsid w:val="00B75EF9"/>
    <w:rsid w:val="00B75FA2"/>
    <w:rsid w:val="00B768A6"/>
    <w:rsid w:val="00B7781A"/>
    <w:rsid w:val="00B802C0"/>
    <w:rsid w:val="00B82D6C"/>
    <w:rsid w:val="00B901CD"/>
    <w:rsid w:val="00B915EE"/>
    <w:rsid w:val="00B919F1"/>
    <w:rsid w:val="00B92860"/>
    <w:rsid w:val="00B9328E"/>
    <w:rsid w:val="00B96704"/>
    <w:rsid w:val="00BA1443"/>
    <w:rsid w:val="00BA6233"/>
    <w:rsid w:val="00BA68F5"/>
    <w:rsid w:val="00BB4B83"/>
    <w:rsid w:val="00BB4D93"/>
    <w:rsid w:val="00BC287D"/>
    <w:rsid w:val="00BC4CCE"/>
    <w:rsid w:val="00BC6282"/>
    <w:rsid w:val="00BD29DE"/>
    <w:rsid w:val="00BE1194"/>
    <w:rsid w:val="00BE2AC0"/>
    <w:rsid w:val="00BE384F"/>
    <w:rsid w:val="00BE5E96"/>
    <w:rsid w:val="00BF0673"/>
    <w:rsid w:val="00BF5487"/>
    <w:rsid w:val="00BF7879"/>
    <w:rsid w:val="00C01CEF"/>
    <w:rsid w:val="00C02AF5"/>
    <w:rsid w:val="00C0355F"/>
    <w:rsid w:val="00C05D47"/>
    <w:rsid w:val="00C07C6F"/>
    <w:rsid w:val="00C104EB"/>
    <w:rsid w:val="00C11985"/>
    <w:rsid w:val="00C12EB5"/>
    <w:rsid w:val="00C13389"/>
    <w:rsid w:val="00C1511A"/>
    <w:rsid w:val="00C16E79"/>
    <w:rsid w:val="00C208F8"/>
    <w:rsid w:val="00C24150"/>
    <w:rsid w:val="00C26591"/>
    <w:rsid w:val="00C31918"/>
    <w:rsid w:val="00C34C92"/>
    <w:rsid w:val="00C3546D"/>
    <w:rsid w:val="00C359D6"/>
    <w:rsid w:val="00C36237"/>
    <w:rsid w:val="00C37163"/>
    <w:rsid w:val="00C42C30"/>
    <w:rsid w:val="00C463E0"/>
    <w:rsid w:val="00C524FE"/>
    <w:rsid w:val="00C6319A"/>
    <w:rsid w:val="00C635F5"/>
    <w:rsid w:val="00C66B9F"/>
    <w:rsid w:val="00C66E31"/>
    <w:rsid w:val="00C67E15"/>
    <w:rsid w:val="00C7558A"/>
    <w:rsid w:val="00C844E4"/>
    <w:rsid w:val="00C84915"/>
    <w:rsid w:val="00C90DC6"/>
    <w:rsid w:val="00C91540"/>
    <w:rsid w:val="00C92E58"/>
    <w:rsid w:val="00C938C4"/>
    <w:rsid w:val="00CA24A8"/>
    <w:rsid w:val="00CA341B"/>
    <w:rsid w:val="00CA75F3"/>
    <w:rsid w:val="00CB16BF"/>
    <w:rsid w:val="00CB73E5"/>
    <w:rsid w:val="00CC0F22"/>
    <w:rsid w:val="00CC4FF7"/>
    <w:rsid w:val="00CC68A2"/>
    <w:rsid w:val="00CC6E7B"/>
    <w:rsid w:val="00CD0B9F"/>
    <w:rsid w:val="00CD0C10"/>
    <w:rsid w:val="00CD415E"/>
    <w:rsid w:val="00CD6F50"/>
    <w:rsid w:val="00CE135D"/>
    <w:rsid w:val="00CE1D1A"/>
    <w:rsid w:val="00CE4D74"/>
    <w:rsid w:val="00CE55C5"/>
    <w:rsid w:val="00CE7F30"/>
    <w:rsid w:val="00CF4881"/>
    <w:rsid w:val="00D0043D"/>
    <w:rsid w:val="00D00CAC"/>
    <w:rsid w:val="00D01507"/>
    <w:rsid w:val="00D11E05"/>
    <w:rsid w:val="00D13F59"/>
    <w:rsid w:val="00D17FC9"/>
    <w:rsid w:val="00D21AC3"/>
    <w:rsid w:val="00D23D45"/>
    <w:rsid w:val="00D27674"/>
    <w:rsid w:val="00D3021B"/>
    <w:rsid w:val="00D34006"/>
    <w:rsid w:val="00D4183F"/>
    <w:rsid w:val="00D43CBE"/>
    <w:rsid w:val="00D45E5F"/>
    <w:rsid w:val="00D5183B"/>
    <w:rsid w:val="00D519A1"/>
    <w:rsid w:val="00D560F2"/>
    <w:rsid w:val="00D60D1E"/>
    <w:rsid w:val="00D6586D"/>
    <w:rsid w:val="00D6730D"/>
    <w:rsid w:val="00D74691"/>
    <w:rsid w:val="00D84072"/>
    <w:rsid w:val="00D85A0E"/>
    <w:rsid w:val="00D96D6D"/>
    <w:rsid w:val="00DA31C5"/>
    <w:rsid w:val="00DA491B"/>
    <w:rsid w:val="00DB0AB6"/>
    <w:rsid w:val="00DB14E8"/>
    <w:rsid w:val="00DB3BF5"/>
    <w:rsid w:val="00DB57B0"/>
    <w:rsid w:val="00DC04BE"/>
    <w:rsid w:val="00DC0972"/>
    <w:rsid w:val="00DC5265"/>
    <w:rsid w:val="00DD0D3A"/>
    <w:rsid w:val="00DE0823"/>
    <w:rsid w:val="00DE1541"/>
    <w:rsid w:val="00DE389D"/>
    <w:rsid w:val="00DE39A4"/>
    <w:rsid w:val="00DE517A"/>
    <w:rsid w:val="00DF0803"/>
    <w:rsid w:val="00DF64A3"/>
    <w:rsid w:val="00E0190F"/>
    <w:rsid w:val="00E06999"/>
    <w:rsid w:val="00E13EA4"/>
    <w:rsid w:val="00E1406A"/>
    <w:rsid w:val="00E17BBA"/>
    <w:rsid w:val="00E24C06"/>
    <w:rsid w:val="00E315B4"/>
    <w:rsid w:val="00E32E9B"/>
    <w:rsid w:val="00E35983"/>
    <w:rsid w:val="00E41C80"/>
    <w:rsid w:val="00E42AD1"/>
    <w:rsid w:val="00E459D7"/>
    <w:rsid w:val="00E46093"/>
    <w:rsid w:val="00E46BAC"/>
    <w:rsid w:val="00E5109E"/>
    <w:rsid w:val="00E5398B"/>
    <w:rsid w:val="00E5545F"/>
    <w:rsid w:val="00E62A02"/>
    <w:rsid w:val="00E638CD"/>
    <w:rsid w:val="00E66B95"/>
    <w:rsid w:val="00E66F3D"/>
    <w:rsid w:val="00E70A12"/>
    <w:rsid w:val="00E72DFF"/>
    <w:rsid w:val="00E735EF"/>
    <w:rsid w:val="00E75069"/>
    <w:rsid w:val="00E868C0"/>
    <w:rsid w:val="00EB1622"/>
    <w:rsid w:val="00EB301A"/>
    <w:rsid w:val="00EB39AA"/>
    <w:rsid w:val="00EB51AF"/>
    <w:rsid w:val="00EB6646"/>
    <w:rsid w:val="00EC2CA1"/>
    <w:rsid w:val="00EC39A8"/>
    <w:rsid w:val="00EC7942"/>
    <w:rsid w:val="00ED1295"/>
    <w:rsid w:val="00ED1DF7"/>
    <w:rsid w:val="00ED1E97"/>
    <w:rsid w:val="00ED222E"/>
    <w:rsid w:val="00ED29EC"/>
    <w:rsid w:val="00EE283C"/>
    <w:rsid w:val="00EE32A5"/>
    <w:rsid w:val="00EE3C2C"/>
    <w:rsid w:val="00EE3F5C"/>
    <w:rsid w:val="00EE5CA3"/>
    <w:rsid w:val="00EE5D02"/>
    <w:rsid w:val="00EE733D"/>
    <w:rsid w:val="00EF5C7E"/>
    <w:rsid w:val="00EF7463"/>
    <w:rsid w:val="00EF7BD2"/>
    <w:rsid w:val="00EF7CC3"/>
    <w:rsid w:val="00F02E71"/>
    <w:rsid w:val="00F04FE3"/>
    <w:rsid w:val="00F06E48"/>
    <w:rsid w:val="00F106E3"/>
    <w:rsid w:val="00F16AA1"/>
    <w:rsid w:val="00F23157"/>
    <w:rsid w:val="00F3393C"/>
    <w:rsid w:val="00F33B08"/>
    <w:rsid w:val="00F3529A"/>
    <w:rsid w:val="00F3589C"/>
    <w:rsid w:val="00F504A6"/>
    <w:rsid w:val="00F52904"/>
    <w:rsid w:val="00F602C0"/>
    <w:rsid w:val="00F63092"/>
    <w:rsid w:val="00F720A1"/>
    <w:rsid w:val="00F72550"/>
    <w:rsid w:val="00F73364"/>
    <w:rsid w:val="00F8682B"/>
    <w:rsid w:val="00F87176"/>
    <w:rsid w:val="00F87F20"/>
    <w:rsid w:val="00F90293"/>
    <w:rsid w:val="00F910B9"/>
    <w:rsid w:val="00F91E71"/>
    <w:rsid w:val="00F97813"/>
    <w:rsid w:val="00FA28D2"/>
    <w:rsid w:val="00FA298D"/>
    <w:rsid w:val="00FA42DE"/>
    <w:rsid w:val="00FA79C9"/>
    <w:rsid w:val="00FA7CF9"/>
    <w:rsid w:val="00FB0FE3"/>
    <w:rsid w:val="00FB4381"/>
    <w:rsid w:val="00FB5668"/>
    <w:rsid w:val="00FC046C"/>
    <w:rsid w:val="00FC4082"/>
    <w:rsid w:val="00FC44B2"/>
    <w:rsid w:val="00FC6F4A"/>
    <w:rsid w:val="00FC7C2A"/>
    <w:rsid w:val="00FD1937"/>
    <w:rsid w:val="00FE1BA9"/>
    <w:rsid w:val="00FE5648"/>
    <w:rsid w:val="00FF4881"/>
    <w:rsid w:val="00FF5E0E"/>
    <w:rsid w:val="00FF7008"/>
    <w:rsid w:val="00FF7ED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3969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65BEF"/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8972EF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paragraph" w:customStyle="1" w:styleId="ConsPlusNonformat">
    <w:name w:val="ConsPlusNonformat"/>
    <w:uiPriority w:val="99"/>
    <w:rsid w:val="008972EF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customStyle="1" w:styleId="ConsPlusTitle">
    <w:name w:val="ConsPlusTitle"/>
    <w:uiPriority w:val="99"/>
    <w:rsid w:val="008972EF"/>
    <w:pPr>
      <w:widowControl w:val="0"/>
      <w:autoSpaceDE w:val="0"/>
      <w:autoSpaceDN w:val="0"/>
      <w:adjustRightInd w:val="0"/>
    </w:pPr>
    <w:rPr>
      <w:rFonts w:eastAsia="Times New Roman" w:cs="Calibri"/>
      <w:b/>
      <w:bCs/>
      <w:sz w:val="22"/>
      <w:szCs w:val="22"/>
    </w:rPr>
  </w:style>
  <w:style w:type="paragraph" w:customStyle="1" w:styleId="ConsPlusCell">
    <w:name w:val="ConsPlusCell"/>
    <w:uiPriority w:val="99"/>
    <w:rsid w:val="008972EF"/>
    <w:pPr>
      <w:widowControl w:val="0"/>
      <w:autoSpaceDE w:val="0"/>
      <w:autoSpaceDN w:val="0"/>
      <w:adjustRightInd w:val="0"/>
    </w:pPr>
    <w:rPr>
      <w:rFonts w:ascii="Arial" w:eastAsia="Times New Roman" w:hAnsi="Arial" w:cs="Arial"/>
    </w:rPr>
  </w:style>
  <w:style w:type="paragraph" w:customStyle="1" w:styleId="ConsPlusDocList">
    <w:name w:val="ConsPlusDocList"/>
    <w:uiPriority w:val="99"/>
    <w:rsid w:val="008972EF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styleId="HTML">
    <w:name w:val="HTML Preformatted"/>
    <w:basedOn w:val="a"/>
    <w:link w:val="HTML0"/>
    <w:rsid w:val="001E1AA3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4"/>
      <w:lang w:eastAsia="ru-RU"/>
    </w:rPr>
  </w:style>
  <w:style w:type="character" w:customStyle="1" w:styleId="HTML0">
    <w:name w:val="Стандартный HTML Знак"/>
    <w:basedOn w:val="a0"/>
    <w:link w:val="HTML"/>
    <w:rsid w:val="001E1AA3"/>
    <w:rPr>
      <w:rFonts w:ascii="Courier New" w:eastAsia="Times New Roman" w:hAnsi="Courier New" w:cs="Courier New"/>
      <w:szCs w:val="24"/>
    </w:rPr>
  </w:style>
  <w:style w:type="paragraph" w:styleId="a3">
    <w:name w:val="No Spacing"/>
    <w:link w:val="a4"/>
    <w:uiPriority w:val="1"/>
    <w:qFormat/>
    <w:rsid w:val="001E1AA3"/>
    <w:rPr>
      <w:rFonts w:ascii="Times New Roman" w:eastAsia="Times New Roman" w:hAnsi="Times New Roman"/>
      <w:sz w:val="24"/>
    </w:rPr>
  </w:style>
  <w:style w:type="paragraph" w:customStyle="1" w:styleId="ConsNonformat">
    <w:name w:val="ConsNonformat"/>
    <w:link w:val="ConsNonformat0"/>
    <w:rsid w:val="00F06E48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character" w:customStyle="1" w:styleId="ConsNonformat0">
    <w:name w:val="ConsNonformat Знак"/>
    <w:basedOn w:val="a0"/>
    <w:link w:val="ConsNonformat"/>
    <w:rsid w:val="00F06E48"/>
    <w:rPr>
      <w:rFonts w:ascii="Courier New" w:eastAsia="Times New Roman" w:hAnsi="Courier New" w:cs="Courier New"/>
      <w:lang w:val="ru-RU" w:eastAsia="ru-RU" w:bidi="ar-SA"/>
    </w:rPr>
  </w:style>
  <w:style w:type="paragraph" w:styleId="a5">
    <w:name w:val="footnote text"/>
    <w:basedOn w:val="a"/>
    <w:link w:val="a6"/>
    <w:uiPriority w:val="99"/>
    <w:semiHidden/>
    <w:unhideWhenUsed/>
    <w:rsid w:val="00B7030D"/>
    <w:rPr>
      <w:sz w:val="20"/>
      <w:szCs w:val="20"/>
    </w:rPr>
  </w:style>
  <w:style w:type="character" w:customStyle="1" w:styleId="a6">
    <w:name w:val="Текст сноски Знак"/>
    <w:basedOn w:val="a0"/>
    <w:link w:val="a5"/>
    <w:uiPriority w:val="99"/>
    <w:semiHidden/>
    <w:rsid w:val="00B7030D"/>
    <w:rPr>
      <w:lang w:eastAsia="en-US"/>
    </w:rPr>
  </w:style>
  <w:style w:type="character" w:styleId="a7">
    <w:name w:val="footnote reference"/>
    <w:basedOn w:val="a0"/>
    <w:uiPriority w:val="99"/>
    <w:semiHidden/>
    <w:unhideWhenUsed/>
    <w:rsid w:val="00B7030D"/>
    <w:rPr>
      <w:vertAlign w:val="superscript"/>
    </w:rPr>
  </w:style>
  <w:style w:type="paragraph" w:styleId="a8">
    <w:name w:val="header"/>
    <w:basedOn w:val="a"/>
    <w:link w:val="a9"/>
    <w:uiPriority w:val="99"/>
    <w:unhideWhenUsed/>
    <w:rsid w:val="00B7030D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B7030D"/>
    <w:rPr>
      <w:sz w:val="22"/>
      <w:szCs w:val="22"/>
      <w:lang w:eastAsia="en-US"/>
    </w:rPr>
  </w:style>
  <w:style w:type="paragraph" w:styleId="aa">
    <w:name w:val="footer"/>
    <w:basedOn w:val="a"/>
    <w:link w:val="ab"/>
    <w:uiPriority w:val="99"/>
    <w:unhideWhenUsed/>
    <w:rsid w:val="00B7030D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B7030D"/>
    <w:rPr>
      <w:sz w:val="22"/>
      <w:szCs w:val="22"/>
      <w:lang w:eastAsia="en-US"/>
    </w:rPr>
  </w:style>
  <w:style w:type="table" w:styleId="ac">
    <w:name w:val="Table Grid"/>
    <w:basedOn w:val="a1"/>
    <w:uiPriority w:val="59"/>
    <w:rsid w:val="00E0190F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d">
    <w:name w:val="Balloon Text"/>
    <w:basedOn w:val="a"/>
    <w:link w:val="ae"/>
    <w:uiPriority w:val="99"/>
    <w:semiHidden/>
    <w:unhideWhenUsed/>
    <w:rsid w:val="005954E2"/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5954E2"/>
    <w:rPr>
      <w:rFonts w:ascii="Tahoma" w:hAnsi="Tahoma" w:cs="Tahoma"/>
      <w:sz w:val="16"/>
      <w:szCs w:val="16"/>
      <w:lang w:eastAsia="en-US"/>
    </w:rPr>
  </w:style>
  <w:style w:type="paragraph" w:styleId="af">
    <w:name w:val="List Paragraph"/>
    <w:basedOn w:val="a"/>
    <w:uiPriority w:val="34"/>
    <w:qFormat/>
    <w:rsid w:val="005C1267"/>
    <w:pPr>
      <w:ind w:left="720"/>
      <w:contextualSpacing/>
    </w:pPr>
  </w:style>
  <w:style w:type="paragraph" w:customStyle="1" w:styleId="Style3">
    <w:name w:val="Style3"/>
    <w:basedOn w:val="a"/>
    <w:uiPriority w:val="99"/>
    <w:rsid w:val="00310A48"/>
    <w:pPr>
      <w:widowControl w:val="0"/>
      <w:autoSpaceDE w:val="0"/>
      <w:autoSpaceDN w:val="0"/>
      <w:adjustRightInd w:val="0"/>
      <w:spacing w:line="274" w:lineRule="exact"/>
    </w:pPr>
    <w:rPr>
      <w:rFonts w:ascii="Segoe UI" w:eastAsiaTheme="minorEastAsia" w:hAnsi="Segoe UI" w:cs="Segoe UI"/>
      <w:sz w:val="24"/>
      <w:szCs w:val="24"/>
      <w:lang w:eastAsia="ru-RU"/>
    </w:rPr>
  </w:style>
  <w:style w:type="character" w:customStyle="1" w:styleId="FontStyle13">
    <w:name w:val="Font Style13"/>
    <w:basedOn w:val="a0"/>
    <w:uiPriority w:val="99"/>
    <w:rsid w:val="00310A48"/>
    <w:rPr>
      <w:rFonts w:ascii="Times New Roman" w:hAnsi="Times New Roman" w:cs="Times New Roman"/>
      <w:sz w:val="22"/>
      <w:szCs w:val="22"/>
    </w:rPr>
  </w:style>
  <w:style w:type="character" w:customStyle="1" w:styleId="a4">
    <w:name w:val="Без интервала Знак"/>
    <w:basedOn w:val="a0"/>
    <w:link w:val="a3"/>
    <w:uiPriority w:val="1"/>
    <w:locked/>
    <w:rsid w:val="004A1325"/>
    <w:rPr>
      <w:rFonts w:ascii="Times New Roman" w:eastAsia="Times New Roman" w:hAnsi="Times New Roman"/>
      <w:sz w:val="24"/>
    </w:rPr>
  </w:style>
  <w:style w:type="table" w:customStyle="1" w:styleId="1">
    <w:name w:val="Сетка таблицы1"/>
    <w:basedOn w:val="a1"/>
    <w:next w:val="ac"/>
    <w:uiPriority w:val="59"/>
    <w:rsid w:val="003315A3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">
    <w:name w:val="Сетка таблицы2"/>
    <w:basedOn w:val="a1"/>
    <w:next w:val="ac"/>
    <w:uiPriority w:val="59"/>
    <w:rsid w:val="003315A3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formattext">
    <w:name w:val="formattext"/>
    <w:basedOn w:val="a"/>
    <w:rsid w:val="00684155"/>
    <w:pPr>
      <w:spacing w:before="100" w:beforeAutospacing="1" w:after="100" w:afterAutospacing="1"/>
    </w:pPr>
    <w:rPr>
      <w:rFonts w:ascii="Times New Roman" w:eastAsia="Times New Roman" w:hAnsi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65BEF"/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8972EF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paragraph" w:customStyle="1" w:styleId="ConsPlusNonformat">
    <w:name w:val="ConsPlusNonformat"/>
    <w:uiPriority w:val="99"/>
    <w:rsid w:val="008972EF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customStyle="1" w:styleId="ConsPlusTitle">
    <w:name w:val="ConsPlusTitle"/>
    <w:uiPriority w:val="99"/>
    <w:rsid w:val="008972EF"/>
    <w:pPr>
      <w:widowControl w:val="0"/>
      <w:autoSpaceDE w:val="0"/>
      <w:autoSpaceDN w:val="0"/>
      <w:adjustRightInd w:val="0"/>
    </w:pPr>
    <w:rPr>
      <w:rFonts w:eastAsia="Times New Roman" w:cs="Calibri"/>
      <w:b/>
      <w:bCs/>
      <w:sz w:val="22"/>
      <w:szCs w:val="22"/>
    </w:rPr>
  </w:style>
  <w:style w:type="paragraph" w:customStyle="1" w:styleId="ConsPlusCell">
    <w:name w:val="ConsPlusCell"/>
    <w:uiPriority w:val="99"/>
    <w:rsid w:val="008972EF"/>
    <w:pPr>
      <w:widowControl w:val="0"/>
      <w:autoSpaceDE w:val="0"/>
      <w:autoSpaceDN w:val="0"/>
      <w:adjustRightInd w:val="0"/>
    </w:pPr>
    <w:rPr>
      <w:rFonts w:ascii="Arial" w:eastAsia="Times New Roman" w:hAnsi="Arial" w:cs="Arial"/>
    </w:rPr>
  </w:style>
  <w:style w:type="paragraph" w:customStyle="1" w:styleId="ConsPlusDocList">
    <w:name w:val="ConsPlusDocList"/>
    <w:uiPriority w:val="99"/>
    <w:rsid w:val="008972EF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styleId="HTML">
    <w:name w:val="HTML Preformatted"/>
    <w:basedOn w:val="a"/>
    <w:link w:val="HTML0"/>
    <w:rsid w:val="001E1AA3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4"/>
      <w:lang w:eastAsia="ru-RU"/>
    </w:rPr>
  </w:style>
  <w:style w:type="character" w:customStyle="1" w:styleId="HTML0">
    <w:name w:val="Стандартный HTML Знак"/>
    <w:basedOn w:val="a0"/>
    <w:link w:val="HTML"/>
    <w:rsid w:val="001E1AA3"/>
    <w:rPr>
      <w:rFonts w:ascii="Courier New" w:eastAsia="Times New Roman" w:hAnsi="Courier New" w:cs="Courier New"/>
      <w:szCs w:val="24"/>
    </w:rPr>
  </w:style>
  <w:style w:type="paragraph" w:styleId="a3">
    <w:name w:val="No Spacing"/>
    <w:link w:val="a4"/>
    <w:uiPriority w:val="1"/>
    <w:qFormat/>
    <w:rsid w:val="001E1AA3"/>
    <w:rPr>
      <w:rFonts w:ascii="Times New Roman" w:eastAsia="Times New Roman" w:hAnsi="Times New Roman"/>
      <w:sz w:val="24"/>
    </w:rPr>
  </w:style>
  <w:style w:type="paragraph" w:customStyle="1" w:styleId="ConsNonformat">
    <w:name w:val="ConsNonformat"/>
    <w:link w:val="ConsNonformat0"/>
    <w:rsid w:val="00F06E48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character" w:customStyle="1" w:styleId="ConsNonformat0">
    <w:name w:val="ConsNonformat Знак"/>
    <w:basedOn w:val="a0"/>
    <w:link w:val="ConsNonformat"/>
    <w:rsid w:val="00F06E48"/>
    <w:rPr>
      <w:rFonts w:ascii="Courier New" w:eastAsia="Times New Roman" w:hAnsi="Courier New" w:cs="Courier New"/>
      <w:lang w:val="ru-RU" w:eastAsia="ru-RU" w:bidi="ar-SA"/>
    </w:rPr>
  </w:style>
  <w:style w:type="paragraph" w:styleId="a5">
    <w:name w:val="footnote text"/>
    <w:basedOn w:val="a"/>
    <w:link w:val="a6"/>
    <w:uiPriority w:val="99"/>
    <w:semiHidden/>
    <w:unhideWhenUsed/>
    <w:rsid w:val="00B7030D"/>
    <w:rPr>
      <w:sz w:val="20"/>
      <w:szCs w:val="20"/>
    </w:rPr>
  </w:style>
  <w:style w:type="character" w:customStyle="1" w:styleId="a6">
    <w:name w:val="Текст сноски Знак"/>
    <w:basedOn w:val="a0"/>
    <w:link w:val="a5"/>
    <w:uiPriority w:val="99"/>
    <w:semiHidden/>
    <w:rsid w:val="00B7030D"/>
    <w:rPr>
      <w:lang w:eastAsia="en-US"/>
    </w:rPr>
  </w:style>
  <w:style w:type="character" w:styleId="a7">
    <w:name w:val="footnote reference"/>
    <w:basedOn w:val="a0"/>
    <w:uiPriority w:val="99"/>
    <w:semiHidden/>
    <w:unhideWhenUsed/>
    <w:rsid w:val="00B7030D"/>
    <w:rPr>
      <w:vertAlign w:val="superscript"/>
    </w:rPr>
  </w:style>
  <w:style w:type="paragraph" w:styleId="a8">
    <w:name w:val="header"/>
    <w:basedOn w:val="a"/>
    <w:link w:val="a9"/>
    <w:uiPriority w:val="99"/>
    <w:unhideWhenUsed/>
    <w:rsid w:val="00B7030D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B7030D"/>
    <w:rPr>
      <w:sz w:val="22"/>
      <w:szCs w:val="22"/>
      <w:lang w:eastAsia="en-US"/>
    </w:rPr>
  </w:style>
  <w:style w:type="paragraph" w:styleId="aa">
    <w:name w:val="footer"/>
    <w:basedOn w:val="a"/>
    <w:link w:val="ab"/>
    <w:uiPriority w:val="99"/>
    <w:unhideWhenUsed/>
    <w:rsid w:val="00B7030D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B7030D"/>
    <w:rPr>
      <w:sz w:val="22"/>
      <w:szCs w:val="22"/>
      <w:lang w:eastAsia="en-US"/>
    </w:rPr>
  </w:style>
  <w:style w:type="table" w:styleId="ac">
    <w:name w:val="Table Grid"/>
    <w:basedOn w:val="a1"/>
    <w:uiPriority w:val="59"/>
    <w:rsid w:val="00E0190F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d">
    <w:name w:val="Balloon Text"/>
    <w:basedOn w:val="a"/>
    <w:link w:val="ae"/>
    <w:uiPriority w:val="99"/>
    <w:semiHidden/>
    <w:unhideWhenUsed/>
    <w:rsid w:val="005954E2"/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5954E2"/>
    <w:rPr>
      <w:rFonts w:ascii="Tahoma" w:hAnsi="Tahoma" w:cs="Tahoma"/>
      <w:sz w:val="16"/>
      <w:szCs w:val="16"/>
      <w:lang w:eastAsia="en-US"/>
    </w:rPr>
  </w:style>
  <w:style w:type="paragraph" w:styleId="af">
    <w:name w:val="List Paragraph"/>
    <w:basedOn w:val="a"/>
    <w:uiPriority w:val="34"/>
    <w:qFormat/>
    <w:rsid w:val="005C1267"/>
    <w:pPr>
      <w:ind w:left="720"/>
      <w:contextualSpacing/>
    </w:pPr>
  </w:style>
  <w:style w:type="paragraph" w:customStyle="1" w:styleId="Style3">
    <w:name w:val="Style3"/>
    <w:basedOn w:val="a"/>
    <w:uiPriority w:val="99"/>
    <w:rsid w:val="00310A48"/>
    <w:pPr>
      <w:widowControl w:val="0"/>
      <w:autoSpaceDE w:val="0"/>
      <w:autoSpaceDN w:val="0"/>
      <w:adjustRightInd w:val="0"/>
      <w:spacing w:line="274" w:lineRule="exact"/>
    </w:pPr>
    <w:rPr>
      <w:rFonts w:ascii="Segoe UI" w:eastAsiaTheme="minorEastAsia" w:hAnsi="Segoe UI" w:cs="Segoe UI"/>
      <w:sz w:val="24"/>
      <w:szCs w:val="24"/>
      <w:lang w:eastAsia="ru-RU"/>
    </w:rPr>
  </w:style>
  <w:style w:type="character" w:customStyle="1" w:styleId="FontStyle13">
    <w:name w:val="Font Style13"/>
    <w:basedOn w:val="a0"/>
    <w:uiPriority w:val="99"/>
    <w:rsid w:val="00310A48"/>
    <w:rPr>
      <w:rFonts w:ascii="Times New Roman" w:hAnsi="Times New Roman" w:cs="Times New Roman"/>
      <w:sz w:val="22"/>
      <w:szCs w:val="22"/>
    </w:rPr>
  </w:style>
  <w:style w:type="character" w:customStyle="1" w:styleId="a4">
    <w:name w:val="Без интервала Знак"/>
    <w:basedOn w:val="a0"/>
    <w:link w:val="a3"/>
    <w:uiPriority w:val="1"/>
    <w:locked/>
    <w:rsid w:val="004A1325"/>
    <w:rPr>
      <w:rFonts w:ascii="Times New Roman" w:eastAsia="Times New Roman" w:hAnsi="Times New Roman"/>
      <w:sz w:val="24"/>
    </w:rPr>
  </w:style>
  <w:style w:type="table" w:customStyle="1" w:styleId="1">
    <w:name w:val="Сетка таблицы1"/>
    <w:basedOn w:val="a1"/>
    <w:next w:val="ac"/>
    <w:uiPriority w:val="59"/>
    <w:rsid w:val="003315A3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2">
    <w:name w:val="Сетка таблицы2"/>
    <w:basedOn w:val="a1"/>
    <w:next w:val="ac"/>
    <w:uiPriority w:val="59"/>
    <w:rsid w:val="003315A3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formattext">
    <w:name w:val="formattext"/>
    <w:basedOn w:val="a"/>
    <w:rsid w:val="00684155"/>
    <w:pPr>
      <w:spacing w:before="100" w:beforeAutospacing="1" w:after="100" w:afterAutospacing="1"/>
    </w:pPr>
    <w:rPr>
      <w:rFonts w:ascii="Times New Roman" w:eastAsia="Times New Roman" w:hAnsi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6841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0452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2.xml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openxmlformats.org/officeDocument/2006/relationships/header" Target="header6.xml"/><Relationship Id="rId2" Type="http://schemas.openxmlformats.org/officeDocument/2006/relationships/numbering" Target="numbering.xml"/><Relationship Id="rId16" Type="http://schemas.openxmlformats.org/officeDocument/2006/relationships/footer" Target="footer3.xml"/><Relationship Id="rId20" Type="http://schemas.microsoft.com/office/2007/relationships/stylesWithEffects" Target="stylesWithEffect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header" Target="header5.xml"/><Relationship Id="rId10" Type="http://schemas.openxmlformats.org/officeDocument/2006/relationships/footer" Target="footer1.xml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header" Target="header4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ED17B1D-7364-4175-9A6C-173F34618A6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90</TotalTime>
  <Pages>14</Pages>
  <Words>3527</Words>
  <Characters>20108</Characters>
  <Application>Microsoft Office Word</Application>
  <DocSecurity>0</DocSecurity>
  <Lines>167</Lines>
  <Paragraphs>47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Департамент ИЗОиП</Company>
  <LinksUpToDate>false</LinksUpToDate>
  <CharactersWithSpaces>23588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Силкова О.В.</dc:creator>
  <cp:lastModifiedBy>Рублёвская Е.Е.</cp:lastModifiedBy>
  <cp:revision>7</cp:revision>
  <cp:lastPrinted>2016-08-17T06:55:00Z</cp:lastPrinted>
  <dcterms:created xsi:type="dcterms:W3CDTF">2016-08-17T06:38:00Z</dcterms:created>
  <dcterms:modified xsi:type="dcterms:W3CDTF">2016-08-17T11:40:00Z</dcterms:modified>
</cp:coreProperties>
</file>